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宋体" w:hAnsi="宋体" w:eastAsia="宋体"/>
          <w:b/>
          <w:bCs/>
          <w:sz w:val="200"/>
          <w:szCs w:val="200"/>
          <w:lang w:eastAsia="zh-CN"/>
        </w:rPr>
      </w:pPr>
      <w:r>
        <w:rPr>
          <w:rFonts w:hint="eastAsia"/>
          <w:b/>
          <w:bCs/>
          <w:sz w:val="44"/>
          <w:szCs w:val="40"/>
        </w:rPr>
        <w:t>岷县梅茶新区</w:t>
      </w:r>
      <w:r>
        <w:rPr>
          <w:rFonts w:hint="eastAsia"/>
          <w:b/>
          <w:bCs/>
          <w:sz w:val="44"/>
          <w:szCs w:val="40"/>
          <w:lang w:eastAsia="zh-CN"/>
        </w:rPr>
        <w:t>住宅房、配建商铺及车库</w:t>
      </w:r>
    </w:p>
    <w:p>
      <w:pPr>
        <w:spacing w:before="156" w:beforeLines="50"/>
        <w:jc w:val="center"/>
        <w:rPr>
          <w:rFonts w:hint="eastAsia" w:ascii="宋体" w:hAnsi="宋体"/>
          <w:b/>
          <w:sz w:val="48"/>
          <w:szCs w:val="48"/>
        </w:rPr>
      </w:pPr>
    </w:p>
    <w:p>
      <w:pPr>
        <w:spacing w:before="156" w:beforeLines="50"/>
        <w:jc w:val="center"/>
        <w:rPr>
          <w:rFonts w:hint="eastAsia" w:ascii="宋体" w:hAnsi="宋体"/>
          <w:b/>
          <w:sz w:val="48"/>
          <w:szCs w:val="48"/>
        </w:rPr>
      </w:pPr>
    </w:p>
    <w:p>
      <w:pPr>
        <w:spacing w:before="156" w:beforeLines="50"/>
        <w:jc w:val="center"/>
        <w:rPr>
          <w:rFonts w:hint="eastAsia" w:ascii="宋体" w:hAnsi="宋体"/>
          <w:b/>
          <w:sz w:val="48"/>
          <w:szCs w:val="48"/>
        </w:rPr>
      </w:pPr>
    </w:p>
    <w:p>
      <w:pPr>
        <w:spacing w:before="156" w:beforeLines="50"/>
        <w:jc w:val="center"/>
        <w:rPr>
          <w:rFonts w:hint="eastAsia" w:ascii="宋体" w:hAnsi="宋体"/>
          <w:b/>
          <w:sz w:val="48"/>
          <w:szCs w:val="48"/>
        </w:rPr>
      </w:pPr>
    </w:p>
    <w:p>
      <w:pPr>
        <w:spacing w:before="156" w:beforeLines="50"/>
        <w:jc w:val="center"/>
        <w:rPr>
          <w:rFonts w:hint="eastAsia" w:ascii="宋体" w:hAnsi="宋体"/>
          <w:b/>
          <w:sz w:val="48"/>
          <w:szCs w:val="48"/>
        </w:rPr>
      </w:pPr>
    </w:p>
    <w:p>
      <w:pPr>
        <w:spacing w:before="156" w:beforeLines="50"/>
        <w:jc w:val="center"/>
        <w:rPr>
          <w:rFonts w:hint="eastAsia" w:ascii="宋体" w:hAnsi="宋体"/>
          <w:b/>
          <w:sz w:val="72"/>
          <w:szCs w:val="72"/>
        </w:rPr>
      </w:pPr>
      <w:r>
        <w:rPr>
          <w:rFonts w:hint="eastAsia" w:ascii="宋体" w:hAnsi="宋体"/>
          <w:b/>
          <w:sz w:val="72"/>
          <w:szCs w:val="72"/>
        </w:rPr>
        <w:t>拍卖文件</w:t>
      </w:r>
    </w:p>
    <w:p>
      <w:pPr>
        <w:spacing w:before="156" w:beforeLines="50"/>
        <w:jc w:val="center"/>
        <w:rPr>
          <w:rFonts w:hint="eastAsia" w:ascii="宋体" w:hAnsi="宋体"/>
          <w:b/>
          <w:sz w:val="72"/>
          <w:szCs w:val="72"/>
        </w:rPr>
      </w:pPr>
    </w:p>
    <w:p>
      <w:pPr>
        <w:spacing w:before="156" w:beforeLines="50"/>
        <w:jc w:val="center"/>
        <w:rPr>
          <w:rFonts w:hint="eastAsia" w:ascii="宋体" w:hAnsi="宋体"/>
          <w:b/>
          <w:sz w:val="72"/>
          <w:szCs w:val="72"/>
        </w:rPr>
      </w:pPr>
    </w:p>
    <w:p>
      <w:pPr>
        <w:spacing w:before="156" w:beforeLines="50"/>
        <w:jc w:val="center"/>
        <w:rPr>
          <w:rFonts w:hint="eastAsia" w:ascii="宋体" w:hAnsi="宋体"/>
          <w:b/>
          <w:sz w:val="72"/>
          <w:szCs w:val="72"/>
        </w:rPr>
      </w:pPr>
    </w:p>
    <w:p>
      <w:pPr>
        <w:spacing w:before="156" w:beforeLines="50"/>
        <w:jc w:val="center"/>
        <w:rPr>
          <w:rFonts w:hint="eastAsia" w:ascii="宋体" w:hAnsi="宋体"/>
          <w:b/>
          <w:sz w:val="72"/>
          <w:szCs w:val="72"/>
        </w:rPr>
      </w:pPr>
    </w:p>
    <w:p>
      <w:pPr>
        <w:spacing w:before="156" w:beforeLines="50"/>
        <w:jc w:val="center"/>
        <w:rPr>
          <w:rFonts w:hint="eastAsia" w:ascii="宋体" w:hAnsi="宋体"/>
          <w:b/>
          <w:sz w:val="72"/>
          <w:szCs w:val="72"/>
        </w:rPr>
      </w:pPr>
    </w:p>
    <w:p>
      <w:pPr>
        <w:spacing w:before="156" w:beforeLines="50"/>
        <w:jc w:val="center"/>
        <w:rPr>
          <w:rFonts w:hint="eastAsia" w:ascii="宋体" w:hAnsi="宋体"/>
          <w:b/>
          <w:sz w:val="40"/>
          <w:szCs w:val="40"/>
        </w:rPr>
      </w:pPr>
      <w:r>
        <w:rPr>
          <w:rFonts w:hint="eastAsia" w:ascii="宋体" w:hAnsi="宋体"/>
          <w:b/>
          <w:sz w:val="40"/>
          <w:szCs w:val="40"/>
        </w:rPr>
        <w:t>兰州国际商品拍卖有限责任公司</w:t>
      </w:r>
    </w:p>
    <w:p>
      <w:pPr>
        <w:spacing w:before="156" w:beforeLines="50"/>
        <w:jc w:val="center"/>
        <w:rPr>
          <w:rFonts w:hint="eastAsia" w:ascii="宋体" w:hAnsi="宋体"/>
          <w:b/>
          <w:sz w:val="48"/>
          <w:szCs w:val="48"/>
        </w:rPr>
      </w:pPr>
      <w:r>
        <w:rPr>
          <w:rFonts w:hint="eastAsia" w:ascii="宋体" w:hAnsi="宋体"/>
          <w:b/>
          <w:sz w:val="40"/>
          <w:szCs w:val="40"/>
        </w:rPr>
        <w:t>二0</w:t>
      </w:r>
      <w:r>
        <w:rPr>
          <w:rFonts w:hint="eastAsia" w:ascii="宋体" w:hAnsi="宋体"/>
          <w:b/>
          <w:sz w:val="40"/>
          <w:szCs w:val="40"/>
          <w:lang w:eastAsia="zh-CN"/>
        </w:rPr>
        <w:t>二</w:t>
      </w:r>
      <w:r>
        <w:rPr>
          <w:rFonts w:hint="eastAsia" w:ascii="宋体" w:hAnsi="宋体"/>
          <w:b/>
          <w:sz w:val="40"/>
          <w:szCs w:val="40"/>
        </w:rPr>
        <w:t>0年七月</w:t>
      </w:r>
    </w:p>
    <w:p>
      <w:pPr>
        <w:spacing w:before="156" w:beforeLines="50"/>
        <w:jc w:val="center"/>
        <w:rPr>
          <w:rFonts w:hint="eastAsia" w:ascii="宋体" w:hAnsi="宋体"/>
          <w:b/>
          <w:sz w:val="48"/>
          <w:szCs w:val="48"/>
        </w:rPr>
      </w:pPr>
      <w:r>
        <w:rPr>
          <w:rFonts w:hint="eastAsia" w:ascii="宋体" w:hAnsi="宋体"/>
          <w:b/>
          <w:sz w:val="48"/>
          <w:szCs w:val="48"/>
        </w:rPr>
        <w:br w:type="page"/>
      </w:r>
      <w:r>
        <w:rPr>
          <w:rFonts w:hint="eastAsia" w:ascii="宋体" w:hAnsi="宋体"/>
          <w:b/>
          <w:sz w:val="48"/>
          <w:szCs w:val="48"/>
        </w:rPr>
        <w:t>目  录</w:t>
      </w:r>
    </w:p>
    <w:p>
      <w:pPr>
        <w:pStyle w:val="40"/>
        <w:tabs>
          <w:tab w:val="right" w:leader="dot" w:pos="8306"/>
        </w:tabs>
      </w:pPr>
      <w:bookmarkStart w:id="0" w:name="_Toc443895660"/>
      <w:bookmarkStart w:id="1" w:name="_Toc30076"/>
      <w:bookmarkStart w:id="2" w:name="_Toc236220039"/>
      <w:bookmarkStart w:id="3" w:name="_Toc292893822"/>
    </w:p>
    <w:p>
      <w:pPr>
        <w:pStyle w:val="17"/>
        <w:tabs>
          <w:tab w:val="right" w:leader="dot" w:pos="8306"/>
        </w:tabs>
        <w:rPr>
          <w:b w:val="0"/>
          <w:bCs w:val="0"/>
          <w:sz w:val="28"/>
          <w:szCs w:val="28"/>
        </w:rPr>
      </w:pPr>
      <w:r>
        <w:rPr>
          <w:rFonts w:eastAsia="仿宋_GB2312"/>
          <w:b w:val="0"/>
          <w:bCs w:val="0"/>
          <w:sz w:val="32"/>
          <w:szCs w:val="32"/>
        </w:rPr>
        <w:fldChar w:fldCharType="begin"/>
      </w:r>
      <w:r>
        <w:rPr>
          <w:rFonts w:eastAsia="仿宋_GB2312"/>
          <w:b w:val="0"/>
          <w:bCs w:val="0"/>
          <w:sz w:val="32"/>
          <w:szCs w:val="32"/>
        </w:rPr>
        <w:instrText xml:space="preserve">TOC \o "1-3" \h \u </w:instrText>
      </w:r>
      <w:r>
        <w:rPr>
          <w:rFonts w:eastAsia="仿宋_GB2312"/>
          <w:b w:val="0"/>
          <w:bCs w:val="0"/>
          <w:sz w:val="32"/>
          <w:szCs w:val="32"/>
        </w:rPr>
        <w:fldChar w:fldCharType="separate"/>
      </w:r>
      <w:r>
        <w:rPr>
          <w:rFonts w:eastAsia="仿宋_GB2312"/>
          <w:b w:val="0"/>
          <w:bCs w:val="0"/>
          <w:sz w:val="28"/>
          <w:szCs w:val="28"/>
        </w:rPr>
        <w:fldChar w:fldCharType="begin"/>
      </w:r>
      <w:r>
        <w:rPr>
          <w:rFonts w:eastAsia="仿宋_GB2312"/>
          <w:b w:val="0"/>
          <w:bCs w:val="0"/>
          <w:sz w:val="28"/>
          <w:szCs w:val="28"/>
        </w:rPr>
        <w:instrText xml:space="preserve"> HYPERLINK \l _Toc15017 </w:instrText>
      </w:r>
      <w:r>
        <w:rPr>
          <w:rFonts w:eastAsia="仿宋_GB2312"/>
          <w:b w:val="0"/>
          <w:bCs w:val="0"/>
          <w:sz w:val="28"/>
          <w:szCs w:val="28"/>
        </w:rPr>
        <w:fldChar w:fldCharType="separate"/>
      </w:r>
      <w:r>
        <w:rPr>
          <w:rFonts w:hint="eastAsia"/>
          <w:b w:val="0"/>
          <w:bCs w:val="0"/>
          <w:sz w:val="28"/>
          <w:szCs w:val="28"/>
        </w:rPr>
        <w:t>一、</w:t>
      </w:r>
      <w:r>
        <w:rPr>
          <w:rFonts w:hint="eastAsia"/>
          <w:b w:val="0"/>
          <w:bCs w:val="0"/>
          <w:sz w:val="28"/>
          <w:szCs w:val="28"/>
          <w:lang w:eastAsia="zh-CN"/>
        </w:rPr>
        <w:t>岷县梅茶新区住宅房、配建商铺及车库</w:t>
      </w:r>
      <w:r>
        <w:rPr>
          <w:rFonts w:hint="eastAsia"/>
          <w:b w:val="0"/>
          <w:bCs w:val="0"/>
          <w:sz w:val="28"/>
          <w:szCs w:val="28"/>
        </w:rPr>
        <w:t>拍卖公告</w:t>
      </w:r>
      <w:r>
        <w:rPr>
          <w:b w:val="0"/>
          <w:bCs w:val="0"/>
          <w:sz w:val="28"/>
          <w:szCs w:val="28"/>
        </w:rPr>
        <w:tab/>
      </w:r>
      <w:r>
        <w:rPr>
          <w:b w:val="0"/>
          <w:bCs w:val="0"/>
          <w:sz w:val="28"/>
          <w:szCs w:val="28"/>
        </w:rPr>
        <w:fldChar w:fldCharType="begin"/>
      </w:r>
      <w:r>
        <w:rPr>
          <w:b w:val="0"/>
          <w:bCs w:val="0"/>
          <w:sz w:val="28"/>
          <w:szCs w:val="28"/>
        </w:rPr>
        <w:instrText xml:space="preserve"> PAGEREF _Toc15017 </w:instrText>
      </w:r>
      <w:r>
        <w:rPr>
          <w:b w:val="0"/>
          <w:bCs w:val="0"/>
          <w:sz w:val="28"/>
          <w:szCs w:val="28"/>
        </w:rPr>
        <w:fldChar w:fldCharType="separate"/>
      </w:r>
      <w:r>
        <w:rPr>
          <w:b w:val="0"/>
          <w:bCs w:val="0"/>
          <w:sz w:val="28"/>
          <w:szCs w:val="28"/>
        </w:rPr>
        <w:t>1</w:t>
      </w:r>
      <w:r>
        <w:rPr>
          <w:b w:val="0"/>
          <w:bCs w:val="0"/>
          <w:sz w:val="28"/>
          <w:szCs w:val="28"/>
        </w:rPr>
        <w:fldChar w:fldCharType="end"/>
      </w:r>
      <w:r>
        <w:rPr>
          <w:rFonts w:eastAsia="仿宋_GB2312"/>
          <w:b w:val="0"/>
          <w:bCs w:val="0"/>
          <w:sz w:val="28"/>
          <w:szCs w:val="28"/>
        </w:rPr>
        <w:fldChar w:fldCharType="end"/>
      </w:r>
    </w:p>
    <w:p>
      <w:pPr>
        <w:pStyle w:val="17"/>
        <w:tabs>
          <w:tab w:val="right" w:leader="dot" w:pos="8306"/>
        </w:tabs>
        <w:rPr>
          <w:b w:val="0"/>
          <w:bCs w:val="0"/>
          <w:sz w:val="28"/>
          <w:szCs w:val="28"/>
        </w:rPr>
      </w:pPr>
      <w:r>
        <w:rPr>
          <w:rFonts w:eastAsia="仿宋_GB2312"/>
          <w:b w:val="0"/>
          <w:bCs w:val="0"/>
          <w:sz w:val="28"/>
          <w:szCs w:val="28"/>
        </w:rPr>
        <w:fldChar w:fldCharType="begin"/>
      </w:r>
      <w:r>
        <w:rPr>
          <w:rFonts w:eastAsia="仿宋_GB2312"/>
          <w:b w:val="0"/>
          <w:bCs w:val="0"/>
          <w:sz w:val="28"/>
          <w:szCs w:val="28"/>
        </w:rPr>
        <w:instrText xml:space="preserve"> HYPERLINK \l _Toc32603 </w:instrText>
      </w:r>
      <w:r>
        <w:rPr>
          <w:rFonts w:eastAsia="仿宋_GB2312"/>
          <w:b w:val="0"/>
          <w:bCs w:val="0"/>
          <w:sz w:val="28"/>
          <w:szCs w:val="28"/>
        </w:rPr>
        <w:fldChar w:fldCharType="separate"/>
      </w:r>
      <w:r>
        <w:rPr>
          <w:rFonts w:hint="eastAsia" w:ascii="华文中宋" w:hAnsi="华文中宋" w:eastAsia="华文中宋" w:cs="华文中宋"/>
          <w:b w:val="0"/>
          <w:bCs w:val="0"/>
          <w:sz w:val="28"/>
          <w:szCs w:val="28"/>
        </w:rPr>
        <w:t>二、标 的 简 介</w:t>
      </w:r>
      <w:r>
        <w:rPr>
          <w:b w:val="0"/>
          <w:bCs w:val="0"/>
          <w:sz w:val="28"/>
          <w:szCs w:val="28"/>
        </w:rPr>
        <w:tab/>
      </w:r>
      <w:r>
        <w:rPr>
          <w:b w:val="0"/>
          <w:bCs w:val="0"/>
          <w:sz w:val="28"/>
          <w:szCs w:val="28"/>
        </w:rPr>
        <w:fldChar w:fldCharType="begin"/>
      </w:r>
      <w:r>
        <w:rPr>
          <w:b w:val="0"/>
          <w:bCs w:val="0"/>
          <w:sz w:val="28"/>
          <w:szCs w:val="28"/>
        </w:rPr>
        <w:instrText xml:space="preserve"> PAGEREF _Toc32603 </w:instrText>
      </w:r>
      <w:r>
        <w:rPr>
          <w:b w:val="0"/>
          <w:bCs w:val="0"/>
          <w:sz w:val="28"/>
          <w:szCs w:val="28"/>
        </w:rPr>
        <w:fldChar w:fldCharType="separate"/>
      </w:r>
      <w:r>
        <w:rPr>
          <w:b w:val="0"/>
          <w:bCs w:val="0"/>
          <w:sz w:val="28"/>
          <w:szCs w:val="28"/>
        </w:rPr>
        <w:t>3</w:t>
      </w:r>
      <w:r>
        <w:rPr>
          <w:b w:val="0"/>
          <w:bCs w:val="0"/>
          <w:sz w:val="28"/>
          <w:szCs w:val="28"/>
        </w:rPr>
        <w:fldChar w:fldCharType="end"/>
      </w:r>
      <w:r>
        <w:rPr>
          <w:rFonts w:eastAsia="仿宋_GB2312"/>
          <w:b w:val="0"/>
          <w:bCs w:val="0"/>
          <w:sz w:val="28"/>
          <w:szCs w:val="28"/>
        </w:rPr>
        <w:fldChar w:fldCharType="end"/>
      </w:r>
    </w:p>
    <w:p>
      <w:pPr>
        <w:pStyle w:val="17"/>
        <w:tabs>
          <w:tab w:val="right" w:leader="dot" w:pos="8306"/>
        </w:tabs>
        <w:rPr>
          <w:b w:val="0"/>
          <w:bCs w:val="0"/>
          <w:sz w:val="28"/>
          <w:szCs w:val="28"/>
        </w:rPr>
      </w:pPr>
      <w:r>
        <w:rPr>
          <w:rFonts w:eastAsia="仿宋_GB2312"/>
          <w:b w:val="0"/>
          <w:bCs w:val="0"/>
          <w:sz w:val="28"/>
          <w:szCs w:val="28"/>
        </w:rPr>
        <w:fldChar w:fldCharType="begin"/>
      </w:r>
      <w:r>
        <w:rPr>
          <w:rFonts w:eastAsia="仿宋_GB2312"/>
          <w:b w:val="0"/>
          <w:bCs w:val="0"/>
          <w:sz w:val="28"/>
          <w:szCs w:val="28"/>
        </w:rPr>
        <w:instrText xml:space="preserve"> HYPERLINK \l _Toc30627 </w:instrText>
      </w:r>
      <w:r>
        <w:rPr>
          <w:rFonts w:eastAsia="仿宋_GB2312"/>
          <w:b w:val="0"/>
          <w:bCs w:val="0"/>
          <w:sz w:val="28"/>
          <w:szCs w:val="28"/>
        </w:rPr>
        <w:fldChar w:fldCharType="separate"/>
      </w:r>
      <w:r>
        <w:rPr>
          <w:rFonts w:hint="eastAsia" w:ascii="华文中宋" w:hAnsi="华文中宋" w:eastAsia="华文中宋" w:cs="华文中宋"/>
          <w:b w:val="0"/>
          <w:bCs w:val="0"/>
          <w:sz w:val="28"/>
          <w:szCs w:val="28"/>
        </w:rPr>
        <w:t>三、竞 买 须 知</w:t>
      </w:r>
      <w:r>
        <w:rPr>
          <w:b w:val="0"/>
          <w:bCs w:val="0"/>
          <w:sz w:val="28"/>
          <w:szCs w:val="28"/>
        </w:rPr>
        <w:tab/>
      </w:r>
      <w:r>
        <w:rPr>
          <w:b w:val="0"/>
          <w:bCs w:val="0"/>
          <w:sz w:val="28"/>
          <w:szCs w:val="28"/>
        </w:rPr>
        <w:fldChar w:fldCharType="begin"/>
      </w:r>
      <w:r>
        <w:rPr>
          <w:b w:val="0"/>
          <w:bCs w:val="0"/>
          <w:sz w:val="28"/>
          <w:szCs w:val="28"/>
        </w:rPr>
        <w:instrText xml:space="preserve"> PAGEREF _Toc30627 </w:instrText>
      </w:r>
      <w:r>
        <w:rPr>
          <w:b w:val="0"/>
          <w:bCs w:val="0"/>
          <w:sz w:val="28"/>
          <w:szCs w:val="28"/>
        </w:rPr>
        <w:fldChar w:fldCharType="separate"/>
      </w:r>
      <w:r>
        <w:rPr>
          <w:b w:val="0"/>
          <w:bCs w:val="0"/>
          <w:sz w:val="28"/>
          <w:szCs w:val="28"/>
        </w:rPr>
        <w:t>16</w:t>
      </w:r>
      <w:r>
        <w:rPr>
          <w:b w:val="0"/>
          <w:bCs w:val="0"/>
          <w:sz w:val="28"/>
          <w:szCs w:val="28"/>
        </w:rPr>
        <w:fldChar w:fldCharType="end"/>
      </w:r>
      <w:r>
        <w:rPr>
          <w:rFonts w:eastAsia="仿宋_GB2312"/>
          <w:b w:val="0"/>
          <w:bCs w:val="0"/>
          <w:sz w:val="28"/>
          <w:szCs w:val="28"/>
        </w:rPr>
        <w:fldChar w:fldCharType="end"/>
      </w:r>
    </w:p>
    <w:p>
      <w:pPr>
        <w:pStyle w:val="17"/>
        <w:tabs>
          <w:tab w:val="right" w:leader="dot" w:pos="8306"/>
        </w:tabs>
        <w:rPr>
          <w:b w:val="0"/>
          <w:bCs w:val="0"/>
          <w:sz w:val="28"/>
          <w:szCs w:val="28"/>
        </w:rPr>
      </w:pPr>
      <w:r>
        <w:rPr>
          <w:rFonts w:eastAsia="仿宋_GB2312"/>
          <w:b w:val="0"/>
          <w:bCs w:val="0"/>
          <w:sz w:val="28"/>
          <w:szCs w:val="28"/>
        </w:rPr>
        <w:fldChar w:fldCharType="begin"/>
      </w:r>
      <w:r>
        <w:rPr>
          <w:rFonts w:eastAsia="仿宋_GB2312"/>
          <w:b w:val="0"/>
          <w:bCs w:val="0"/>
          <w:sz w:val="28"/>
          <w:szCs w:val="28"/>
        </w:rPr>
        <w:instrText xml:space="preserve"> HYPERLINK \l _Toc21279 </w:instrText>
      </w:r>
      <w:r>
        <w:rPr>
          <w:rFonts w:eastAsia="仿宋_GB2312"/>
          <w:b w:val="0"/>
          <w:bCs w:val="0"/>
          <w:sz w:val="28"/>
          <w:szCs w:val="28"/>
        </w:rPr>
        <w:fldChar w:fldCharType="separate"/>
      </w:r>
      <w:r>
        <w:rPr>
          <w:rFonts w:hint="eastAsia" w:ascii="华文中宋" w:hAnsi="华文中宋" w:eastAsia="华文中宋" w:cs="华文中宋"/>
          <w:b w:val="0"/>
          <w:bCs w:val="0"/>
          <w:sz w:val="28"/>
          <w:szCs w:val="28"/>
        </w:rPr>
        <w:t>四、拍卖规则</w:t>
      </w:r>
      <w:r>
        <w:rPr>
          <w:b w:val="0"/>
          <w:bCs w:val="0"/>
          <w:sz w:val="28"/>
          <w:szCs w:val="28"/>
        </w:rPr>
        <w:tab/>
      </w:r>
      <w:r>
        <w:rPr>
          <w:b w:val="0"/>
          <w:bCs w:val="0"/>
          <w:sz w:val="28"/>
          <w:szCs w:val="28"/>
        </w:rPr>
        <w:fldChar w:fldCharType="begin"/>
      </w:r>
      <w:r>
        <w:rPr>
          <w:b w:val="0"/>
          <w:bCs w:val="0"/>
          <w:sz w:val="28"/>
          <w:szCs w:val="28"/>
        </w:rPr>
        <w:instrText xml:space="preserve"> PAGEREF _Toc21279 </w:instrText>
      </w:r>
      <w:r>
        <w:rPr>
          <w:b w:val="0"/>
          <w:bCs w:val="0"/>
          <w:sz w:val="28"/>
          <w:szCs w:val="28"/>
        </w:rPr>
        <w:fldChar w:fldCharType="separate"/>
      </w:r>
      <w:r>
        <w:rPr>
          <w:b w:val="0"/>
          <w:bCs w:val="0"/>
          <w:sz w:val="28"/>
          <w:szCs w:val="28"/>
        </w:rPr>
        <w:t>20</w:t>
      </w:r>
      <w:r>
        <w:rPr>
          <w:b w:val="0"/>
          <w:bCs w:val="0"/>
          <w:sz w:val="28"/>
          <w:szCs w:val="28"/>
        </w:rPr>
        <w:fldChar w:fldCharType="end"/>
      </w:r>
      <w:r>
        <w:rPr>
          <w:rFonts w:eastAsia="仿宋_GB2312"/>
          <w:b w:val="0"/>
          <w:bCs w:val="0"/>
          <w:sz w:val="28"/>
          <w:szCs w:val="28"/>
        </w:rPr>
        <w:fldChar w:fldCharType="end"/>
      </w:r>
    </w:p>
    <w:p>
      <w:pPr>
        <w:pStyle w:val="17"/>
        <w:tabs>
          <w:tab w:val="right" w:leader="dot" w:pos="8306"/>
        </w:tabs>
        <w:rPr>
          <w:b w:val="0"/>
          <w:bCs w:val="0"/>
          <w:sz w:val="28"/>
          <w:szCs w:val="28"/>
        </w:rPr>
      </w:pPr>
      <w:r>
        <w:rPr>
          <w:rFonts w:eastAsia="仿宋_GB2312"/>
          <w:b w:val="0"/>
          <w:bCs w:val="0"/>
          <w:sz w:val="28"/>
          <w:szCs w:val="28"/>
        </w:rPr>
        <w:fldChar w:fldCharType="begin"/>
      </w:r>
      <w:r>
        <w:rPr>
          <w:rFonts w:eastAsia="仿宋_GB2312"/>
          <w:b w:val="0"/>
          <w:bCs w:val="0"/>
          <w:sz w:val="28"/>
          <w:szCs w:val="28"/>
        </w:rPr>
        <w:instrText xml:space="preserve"> HYPERLINK \l _Toc28004 </w:instrText>
      </w:r>
      <w:r>
        <w:rPr>
          <w:rFonts w:eastAsia="仿宋_GB2312"/>
          <w:b w:val="0"/>
          <w:bCs w:val="0"/>
          <w:sz w:val="28"/>
          <w:szCs w:val="28"/>
        </w:rPr>
        <w:fldChar w:fldCharType="separate"/>
      </w:r>
      <w:r>
        <w:rPr>
          <w:rFonts w:hint="eastAsia" w:ascii="华文中宋" w:hAnsi="华文中宋" w:eastAsia="华文中宋" w:cs="华文中宋"/>
          <w:b w:val="0"/>
          <w:bCs w:val="0"/>
          <w:sz w:val="28"/>
          <w:szCs w:val="28"/>
        </w:rPr>
        <w:t>五、竞买人登记表</w:t>
      </w:r>
      <w:r>
        <w:rPr>
          <w:b w:val="0"/>
          <w:bCs w:val="0"/>
          <w:sz w:val="28"/>
          <w:szCs w:val="28"/>
        </w:rPr>
        <w:tab/>
      </w:r>
      <w:r>
        <w:rPr>
          <w:b w:val="0"/>
          <w:bCs w:val="0"/>
          <w:sz w:val="28"/>
          <w:szCs w:val="28"/>
        </w:rPr>
        <w:fldChar w:fldCharType="begin"/>
      </w:r>
      <w:r>
        <w:rPr>
          <w:b w:val="0"/>
          <w:bCs w:val="0"/>
          <w:sz w:val="28"/>
          <w:szCs w:val="28"/>
        </w:rPr>
        <w:instrText xml:space="preserve"> PAGEREF _Toc28004 </w:instrText>
      </w:r>
      <w:r>
        <w:rPr>
          <w:b w:val="0"/>
          <w:bCs w:val="0"/>
          <w:sz w:val="28"/>
          <w:szCs w:val="28"/>
        </w:rPr>
        <w:fldChar w:fldCharType="separate"/>
      </w:r>
      <w:r>
        <w:rPr>
          <w:b w:val="0"/>
          <w:bCs w:val="0"/>
          <w:sz w:val="28"/>
          <w:szCs w:val="28"/>
        </w:rPr>
        <w:t>22</w:t>
      </w:r>
      <w:r>
        <w:rPr>
          <w:b w:val="0"/>
          <w:bCs w:val="0"/>
          <w:sz w:val="28"/>
          <w:szCs w:val="28"/>
        </w:rPr>
        <w:fldChar w:fldCharType="end"/>
      </w:r>
      <w:r>
        <w:rPr>
          <w:rFonts w:eastAsia="仿宋_GB2312"/>
          <w:b w:val="0"/>
          <w:bCs w:val="0"/>
          <w:sz w:val="28"/>
          <w:szCs w:val="28"/>
        </w:rPr>
        <w:fldChar w:fldCharType="end"/>
      </w:r>
    </w:p>
    <w:p>
      <w:pPr>
        <w:pStyle w:val="17"/>
        <w:tabs>
          <w:tab w:val="right" w:leader="dot" w:pos="8306"/>
        </w:tabs>
        <w:rPr>
          <w:b w:val="0"/>
          <w:bCs w:val="0"/>
          <w:sz w:val="28"/>
          <w:szCs w:val="28"/>
        </w:rPr>
      </w:pPr>
      <w:r>
        <w:rPr>
          <w:rFonts w:eastAsia="仿宋_GB2312"/>
          <w:b w:val="0"/>
          <w:bCs w:val="0"/>
          <w:sz w:val="28"/>
          <w:szCs w:val="28"/>
        </w:rPr>
        <w:fldChar w:fldCharType="begin"/>
      </w:r>
      <w:r>
        <w:rPr>
          <w:rFonts w:eastAsia="仿宋_GB2312"/>
          <w:b w:val="0"/>
          <w:bCs w:val="0"/>
          <w:sz w:val="28"/>
          <w:szCs w:val="28"/>
        </w:rPr>
        <w:instrText xml:space="preserve"> HYPERLINK \l _Toc27483 </w:instrText>
      </w:r>
      <w:r>
        <w:rPr>
          <w:rFonts w:eastAsia="仿宋_GB2312"/>
          <w:b w:val="0"/>
          <w:bCs w:val="0"/>
          <w:sz w:val="28"/>
          <w:szCs w:val="28"/>
        </w:rPr>
        <w:fldChar w:fldCharType="separate"/>
      </w:r>
      <w:r>
        <w:rPr>
          <w:rFonts w:hint="eastAsia" w:ascii="宋体" w:hAnsi="宋体"/>
          <w:b w:val="0"/>
          <w:bCs w:val="0"/>
          <w:sz w:val="28"/>
          <w:szCs w:val="28"/>
        </w:rPr>
        <w:t>（待签样本）</w:t>
      </w:r>
      <w:r>
        <w:rPr>
          <w:b w:val="0"/>
          <w:bCs w:val="0"/>
          <w:sz w:val="28"/>
          <w:szCs w:val="28"/>
        </w:rPr>
        <w:tab/>
      </w:r>
      <w:r>
        <w:rPr>
          <w:b w:val="0"/>
          <w:bCs w:val="0"/>
          <w:sz w:val="28"/>
          <w:szCs w:val="28"/>
        </w:rPr>
        <w:fldChar w:fldCharType="begin"/>
      </w:r>
      <w:r>
        <w:rPr>
          <w:b w:val="0"/>
          <w:bCs w:val="0"/>
          <w:sz w:val="28"/>
          <w:szCs w:val="28"/>
        </w:rPr>
        <w:instrText xml:space="preserve"> PAGEREF _Toc27483 </w:instrText>
      </w:r>
      <w:r>
        <w:rPr>
          <w:b w:val="0"/>
          <w:bCs w:val="0"/>
          <w:sz w:val="28"/>
          <w:szCs w:val="28"/>
        </w:rPr>
        <w:fldChar w:fldCharType="separate"/>
      </w:r>
      <w:r>
        <w:rPr>
          <w:b w:val="0"/>
          <w:bCs w:val="0"/>
          <w:sz w:val="28"/>
          <w:szCs w:val="28"/>
        </w:rPr>
        <w:t>22</w:t>
      </w:r>
      <w:r>
        <w:rPr>
          <w:b w:val="0"/>
          <w:bCs w:val="0"/>
          <w:sz w:val="28"/>
          <w:szCs w:val="28"/>
        </w:rPr>
        <w:fldChar w:fldCharType="end"/>
      </w:r>
      <w:r>
        <w:rPr>
          <w:rFonts w:eastAsia="仿宋_GB2312"/>
          <w:b w:val="0"/>
          <w:bCs w:val="0"/>
          <w:sz w:val="28"/>
          <w:szCs w:val="28"/>
        </w:rPr>
        <w:fldChar w:fldCharType="end"/>
      </w:r>
    </w:p>
    <w:p>
      <w:pPr>
        <w:pStyle w:val="17"/>
        <w:tabs>
          <w:tab w:val="right" w:leader="dot" w:pos="8306"/>
        </w:tabs>
        <w:rPr>
          <w:b w:val="0"/>
          <w:bCs w:val="0"/>
          <w:sz w:val="28"/>
          <w:szCs w:val="28"/>
        </w:rPr>
      </w:pPr>
      <w:r>
        <w:rPr>
          <w:rFonts w:eastAsia="仿宋_GB2312"/>
          <w:b w:val="0"/>
          <w:bCs w:val="0"/>
          <w:sz w:val="28"/>
          <w:szCs w:val="28"/>
        </w:rPr>
        <w:fldChar w:fldCharType="begin"/>
      </w:r>
      <w:r>
        <w:rPr>
          <w:rFonts w:eastAsia="仿宋_GB2312"/>
          <w:b w:val="0"/>
          <w:bCs w:val="0"/>
          <w:sz w:val="28"/>
          <w:szCs w:val="28"/>
        </w:rPr>
        <w:instrText xml:space="preserve"> HYPERLINK \l _Toc21070 </w:instrText>
      </w:r>
      <w:r>
        <w:rPr>
          <w:rFonts w:eastAsia="仿宋_GB2312"/>
          <w:b w:val="0"/>
          <w:bCs w:val="0"/>
          <w:sz w:val="28"/>
          <w:szCs w:val="28"/>
        </w:rPr>
        <w:fldChar w:fldCharType="separate"/>
      </w:r>
      <w:r>
        <w:rPr>
          <w:rFonts w:hint="eastAsia" w:ascii="华文中宋" w:hAnsi="华文中宋" w:eastAsia="华文中宋" w:cs="华文中宋"/>
          <w:b w:val="0"/>
          <w:bCs w:val="0"/>
          <w:sz w:val="28"/>
          <w:szCs w:val="28"/>
        </w:rPr>
        <w:t>六、法定代表人身份证明书</w:t>
      </w:r>
      <w:r>
        <w:rPr>
          <w:b w:val="0"/>
          <w:bCs w:val="0"/>
          <w:sz w:val="28"/>
          <w:szCs w:val="28"/>
        </w:rPr>
        <w:tab/>
      </w:r>
      <w:r>
        <w:rPr>
          <w:b w:val="0"/>
          <w:bCs w:val="0"/>
          <w:sz w:val="28"/>
          <w:szCs w:val="28"/>
        </w:rPr>
        <w:fldChar w:fldCharType="begin"/>
      </w:r>
      <w:r>
        <w:rPr>
          <w:b w:val="0"/>
          <w:bCs w:val="0"/>
          <w:sz w:val="28"/>
          <w:szCs w:val="28"/>
        </w:rPr>
        <w:instrText xml:space="preserve"> PAGEREF _Toc21070 </w:instrText>
      </w:r>
      <w:r>
        <w:rPr>
          <w:b w:val="0"/>
          <w:bCs w:val="0"/>
          <w:sz w:val="28"/>
          <w:szCs w:val="28"/>
        </w:rPr>
        <w:fldChar w:fldCharType="separate"/>
      </w:r>
      <w:r>
        <w:rPr>
          <w:b w:val="0"/>
          <w:bCs w:val="0"/>
          <w:sz w:val="28"/>
          <w:szCs w:val="28"/>
        </w:rPr>
        <w:t>23</w:t>
      </w:r>
      <w:r>
        <w:rPr>
          <w:b w:val="0"/>
          <w:bCs w:val="0"/>
          <w:sz w:val="28"/>
          <w:szCs w:val="28"/>
        </w:rPr>
        <w:fldChar w:fldCharType="end"/>
      </w:r>
      <w:r>
        <w:rPr>
          <w:rFonts w:eastAsia="仿宋_GB2312"/>
          <w:b w:val="0"/>
          <w:bCs w:val="0"/>
          <w:sz w:val="28"/>
          <w:szCs w:val="28"/>
        </w:rPr>
        <w:fldChar w:fldCharType="end"/>
      </w:r>
    </w:p>
    <w:p>
      <w:pPr>
        <w:pStyle w:val="17"/>
        <w:tabs>
          <w:tab w:val="right" w:leader="dot" w:pos="8306"/>
        </w:tabs>
        <w:rPr>
          <w:b w:val="0"/>
          <w:bCs w:val="0"/>
          <w:sz w:val="28"/>
          <w:szCs w:val="28"/>
        </w:rPr>
      </w:pPr>
      <w:r>
        <w:rPr>
          <w:rFonts w:eastAsia="仿宋_GB2312"/>
          <w:b w:val="0"/>
          <w:bCs w:val="0"/>
          <w:sz w:val="28"/>
          <w:szCs w:val="28"/>
        </w:rPr>
        <w:fldChar w:fldCharType="begin"/>
      </w:r>
      <w:r>
        <w:rPr>
          <w:rFonts w:eastAsia="仿宋_GB2312"/>
          <w:b w:val="0"/>
          <w:bCs w:val="0"/>
          <w:sz w:val="28"/>
          <w:szCs w:val="28"/>
        </w:rPr>
        <w:instrText xml:space="preserve"> HYPERLINK \l _Toc25952 </w:instrText>
      </w:r>
      <w:r>
        <w:rPr>
          <w:rFonts w:eastAsia="仿宋_GB2312"/>
          <w:b w:val="0"/>
          <w:bCs w:val="0"/>
          <w:sz w:val="28"/>
          <w:szCs w:val="28"/>
        </w:rPr>
        <w:fldChar w:fldCharType="separate"/>
      </w:r>
      <w:r>
        <w:rPr>
          <w:rFonts w:hint="eastAsia" w:ascii="华文中宋" w:hAnsi="华文中宋" w:eastAsia="华文中宋" w:cs="华文中宋"/>
          <w:b w:val="0"/>
          <w:bCs w:val="0"/>
          <w:sz w:val="28"/>
          <w:szCs w:val="28"/>
        </w:rPr>
        <w:t>七、授权委托书</w:t>
      </w:r>
      <w:r>
        <w:rPr>
          <w:b w:val="0"/>
          <w:bCs w:val="0"/>
          <w:sz w:val="28"/>
          <w:szCs w:val="28"/>
        </w:rPr>
        <w:tab/>
      </w:r>
      <w:r>
        <w:rPr>
          <w:b w:val="0"/>
          <w:bCs w:val="0"/>
          <w:sz w:val="28"/>
          <w:szCs w:val="28"/>
        </w:rPr>
        <w:fldChar w:fldCharType="begin"/>
      </w:r>
      <w:r>
        <w:rPr>
          <w:b w:val="0"/>
          <w:bCs w:val="0"/>
          <w:sz w:val="28"/>
          <w:szCs w:val="28"/>
        </w:rPr>
        <w:instrText xml:space="preserve"> PAGEREF _Toc25952 </w:instrText>
      </w:r>
      <w:r>
        <w:rPr>
          <w:b w:val="0"/>
          <w:bCs w:val="0"/>
          <w:sz w:val="28"/>
          <w:szCs w:val="28"/>
        </w:rPr>
        <w:fldChar w:fldCharType="separate"/>
      </w:r>
      <w:r>
        <w:rPr>
          <w:b w:val="0"/>
          <w:bCs w:val="0"/>
          <w:sz w:val="28"/>
          <w:szCs w:val="28"/>
        </w:rPr>
        <w:t>25</w:t>
      </w:r>
      <w:r>
        <w:rPr>
          <w:b w:val="0"/>
          <w:bCs w:val="0"/>
          <w:sz w:val="28"/>
          <w:szCs w:val="28"/>
        </w:rPr>
        <w:fldChar w:fldCharType="end"/>
      </w:r>
      <w:r>
        <w:rPr>
          <w:rFonts w:eastAsia="仿宋_GB2312"/>
          <w:b w:val="0"/>
          <w:bCs w:val="0"/>
          <w:sz w:val="28"/>
          <w:szCs w:val="28"/>
        </w:rPr>
        <w:fldChar w:fldCharType="end"/>
      </w:r>
    </w:p>
    <w:p>
      <w:pPr>
        <w:pStyle w:val="17"/>
        <w:tabs>
          <w:tab w:val="right" w:leader="dot" w:pos="8306"/>
        </w:tabs>
        <w:rPr>
          <w:b w:val="0"/>
          <w:bCs w:val="0"/>
          <w:sz w:val="28"/>
          <w:szCs w:val="28"/>
        </w:rPr>
      </w:pPr>
      <w:r>
        <w:rPr>
          <w:rFonts w:eastAsia="仿宋_GB2312"/>
          <w:b w:val="0"/>
          <w:bCs w:val="0"/>
          <w:sz w:val="28"/>
          <w:szCs w:val="28"/>
        </w:rPr>
        <w:fldChar w:fldCharType="begin"/>
      </w:r>
      <w:r>
        <w:rPr>
          <w:rFonts w:eastAsia="仿宋_GB2312"/>
          <w:b w:val="0"/>
          <w:bCs w:val="0"/>
          <w:sz w:val="28"/>
          <w:szCs w:val="28"/>
        </w:rPr>
        <w:instrText xml:space="preserve"> HYPERLINK \l _Toc21792 </w:instrText>
      </w:r>
      <w:r>
        <w:rPr>
          <w:rFonts w:eastAsia="仿宋_GB2312"/>
          <w:b w:val="0"/>
          <w:bCs w:val="0"/>
          <w:sz w:val="28"/>
          <w:szCs w:val="28"/>
        </w:rPr>
        <w:fldChar w:fldCharType="separate"/>
      </w:r>
      <w:r>
        <w:rPr>
          <w:rFonts w:hint="eastAsia" w:ascii="华文中宋" w:hAnsi="华文中宋" w:eastAsia="华文中宋" w:cs="华文中宋"/>
          <w:b w:val="0"/>
          <w:bCs w:val="0"/>
          <w:sz w:val="28"/>
          <w:szCs w:val="28"/>
        </w:rPr>
        <w:t>八、竞买协议书</w:t>
      </w:r>
      <w:r>
        <w:rPr>
          <w:b w:val="0"/>
          <w:bCs w:val="0"/>
          <w:sz w:val="28"/>
          <w:szCs w:val="28"/>
        </w:rPr>
        <w:tab/>
      </w:r>
      <w:r>
        <w:rPr>
          <w:b w:val="0"/>
          <w:bCs w:val="0"/>
          <w:sz w:val="28"/>
          <w:szCs w:val="28"/>
        </w:rPr>
        <w:fldChar w:fldCharType="begin"/>
      </w:r>
      <w:r>
        <w:rPr>
          <w:b w:val="0"/>
          <w:bCs w:val="0"/>
          <w:sz w:val="28"/>
          <w:szCs w:val="28"/>
        </w:rPr>
        <w:instrText xml:space="preserve"> PAGEREF _Toc21792 </w:instrText>
      </w:r>
      <w:r>
        <w:rPr>
          <w:b w:val="0"/>
          <w:bCs w:val="0"/>
          <w:sz w:val="28"/>
          <w:szCs w:val="28"/>
        </w:rPr>
        <w:fldChar w:fldCharType="separate"/>
      </w:r>
      <w:r>
        <w:rPr>
          <w:b w:val="0"/>
          <w:bCs w:val="0"/>
          <w:sz w:val="28"/>
          <w:szCs w:val="28"/>
        </w:rPr>
        <w:t>27</w:t>
      </w:r>
      <w:r>
        <w:rPr>
          <w:b w:val="0"/>
          <w:bCs w:val="0"/>
          <w:sz w:val="28"/>
          <w:szCs w:val="28"/>
        </w:rPr>
        <w:fldChar w:fldCharType="end"/>
      </w:r>
      <w:r>
        <w:rPr>
          <w:rFonts w:eastAsia="仿宋_GB2312"/>
          <w:b w:val="0"/>
          <w:bCs w:val="0"/>
          <w:sz w:val="28"/>
          <w:szCs w:val="28"/>
        </w:rPr>
        <w:fldChar w:fldCharType="end"/>
      </w:r>
    </w:p>
    <w:p>
      <w:pPr>
        <w:pStyle w:val="17"/>
        <w:tabs>
          <w:tab w:val="right" w:leader="dot" w:pos="8306"/>
        </w:tabs>
        <w:rPr>
          <w:b w:val="0"/>
          <w:bCs w:val="0"/>
          <w:sz w:val="28"/>
          <w:szCs w:val="28"/>
        </w:rPr>
      </w:pPr>
      <w:r>
        <w:rPr>
          <w:rFonts w:eastAsia="仿宋_GB2312"/>
          <w:b w:val="0"/>
          <w:bCs w:val="0"/>
          <w:sz w:val="28"/>
          <w:szCs w:val="28"/>
        </w:rPr>
        <w:fldChar w:fldCharType="begin"/>
      </w:r>
      <w:r>
        <w:rPr>
          <w:rFonts w:eastAsia="仿宋_GB2312"/>
          <w:b w:val="0"/>
          <w:bCs w:val="0"/>
          <w:sz w:val="28"/>
          <w:szCs w:val="28"/>
        </w:rPr>
        <w:instrText xml:space="preserve"> HYPERLINK \l _Toc18666 </w:instrText>
      </w:r>
      <w:r>
        <w:rPr>
          <w:rFonts w:eastAsia="仿宋_GB2312"/>
          <w:b w:val="0"/>
          <w:bCs w:val="0"/>
          <w:sz w:val="28"/>
          <w:szCs w:val="28"/>
        </w:rPr>
        <w:fldChar w:fldCharType="separate"/>
      </w:r>
      <w:r>
        <w:rPr>
          <w:rFonts w:hint="eastAsia" w:ascii="华文中宋" w:hAnsi="华文中宋" w:eastAsia="华文中宋" w:cs="华文中宋"/>
          <w:b w:val="0"/>
          <w:bCs w:val="0"/>
          <w:sz w:val="28"/>
          <w:szCs w:val="28"/>
        </w:rPr>
        <w:t>九、拍卖成交确认书</w:t>
      </w:r>
      <w:r>
        <w:rPr>
          <w:b w:val="0"/>
          <w:bCs w:val="0"/>
          <w:sz w:val="28"/>
          <w:szCs w:val="28"/>
        </w:rPr>
        <w:tab/>
      </w:r>
      <w:r>
        <w:rPr>
          <w:b w:val="0"/>
          <w:bCs w:val="0"/>
          <w:sz w:val="28"/>
          <w:szCs w:val="28"/>
        </w:rPr>
        <w:fldChar w:fldCharType="begin"/>
      </w:r>
      <w:r>
        <w:rPr>
          <w:b w:val="0"/>
          <w:bCs w:val="0"/>
          <w:sz w:val="28"/>
          <w:szCs w:val="28"/>
        </w:rPr>
        <w:instrText xml:space="preserve"> PAGEREF _Toc18666 </w:instrText>
      </w:r>
      <w:r>
        <w:rPr>
          <w:b w:val="0"/>
          <w:bCs w:val="0"/>
          <w:sz w:val="28"/>
          <w:szCs w:val="28"/>
        </w:rPr>
        <w:fldChar w:fldCharType="separate"/>
      </w:r>
      <w:r>
        <w:rPr>
          <w:b w:val="0"/>
          <w:bCs w:val="0"/>
          <w:sz w:val="28"/>
          <w:szCs w:val="28"/>
        </w:rPr>
        <w:t>31</w:t>
      </w:r>
      <w:r>
        <w:rPr>
          <w:b w:val="0"/>
          <w:bCs w:val="0"/>
          <w:sz w:val="28"/>
          <w:szCs w:val="28"/>
        </w:rPr>
        <w:fldChar w:fldCharType="end"/>
      </w:r>
      <w:r>
        <w:rPr>
          <w:rFonts w:eastAsia="仿宋_GB2312"/>
          <w:b w:val="0"/>
          <w:bCs w:val="0"/>
          <w:sz w:val="28"/>
          <w:szCs w:val="28"/>
        </w:rPr>
        <w:fldChar w:fldCharType="end"/>
      </w:r>
    </w:p>
    <w:p>
      <w:pPr>
        <w:pStyle w:val="17"/>
        <w:tabs>
          <w:tab w:val="right" w:leader="dot" w:pos="8306"/>
        </w:tabs>
        <w:rPr>
          <w:b w:val="0"/>
          <w:bCs w:val="0"/>
          <w:sz w:val="32"/>
          <w:szCs w:val="32"/>
        </w:rPr>
      </w:pPr>
      <w:r>
        <w:rPr>
          <w:rFonts w:eastAsia="仿宋_GB2312"/>
          <w:b w:val="0"/>
          <w:bCs w:val="0"/>
          <w:sz w:val="28"/>
          <w:szCs w:val="28"/>
        </w:rPr>
        <w:fldChar w:fldCharType="begin"/>
      </w:r>
      <w:r>
        <w:rPr>
          <w:rFonts w:eastAsia="仿宋_GB2312"/>
          <w:b w:val="0"/>
          <w:bCs w:val="0"/>
          <w:sz w:val="28"/>
          <w:szCs w:val="28"/>
        </w:rPr>
        <w:instrText xml:space="preserve"> HYPERLINK \l _Toc10906 </w:instrText>
      </w:r>
      <w:r>
        <w:rPr>
          <w:rFonts w:eastAsia="仿宋_GB2312"/>
          <w:b w:val="0"/>
          <w:bCs w:val="0"/>
          <w:sz w:val="28"/>
          <w:szCs w:val="28"/>
        </w:rPr>
        <w:fldChar w:fldCharType="separate"/>
      </w:r>
      <w:r>
        <w:rPr>
          <w:rFonts w:hint="eastAsia" w:ascii="华文中宋" w:hAnsi="华文中宋" w:eastAsia="华文中宋" w:cs="华文中宋"/>
          <w:b w:val="0"/>
          <w:bCs w:val="0"/>
          <w:sz w:val="28"/>
          <w:szCs w:val="28"/>
        </w:rPr>
        <w:t>十、商品房买卖合同</w:t>
      </w:r>
      <w:r>
        <w:rPr>
          <w:b w:val="0"/>
          <w:bCs w:val="0"/>
          <w:sz w:val="28"/>
          <w:szCs w:val="28"/>
        </w:rPr>
        <w:tab/>
      </w:r>
      <w:r>
        <w:rPr>
          <w:b w:val="0"/>
          <w:bCs w:val="0"/>
          <w:sz w:val="28"/>
          <w:szCs w:val="28"/>
        </w:rPr>
        <w:fldChar w:fldCharType="begin"/>
      </w:r>
      <w:r>
        <w:rPr>
          <w:b w:val="0"/>
          <w:bCs w:val="0"/>
          <w:sz w:val="28"/>
          <w:szCs w:val="28"/>
        </w:rPr>
        <w:instrText xml:space="preserve"> PAGEREF _Toc10906 </w:instrText>
      </w:r>
      <w:r>
        <w:rPr>
          <w:b w:val="0"/>
          <w:bCs w:val="0"/>
          <w:sz w:val="28"/>
          <w:szCs w:val="28"/>
        </w:rPr>
        <w:fldChar w:fldCharType="separate"/>
      </w:r>
      <w:r>
        <w:rPr>
          <w:b w:val="0"/>
          <w:bCs w:val="0"/>
          <w:sz w:val="28"/>
          <w:szCs w:val="28"/>
        </w:rPr>
        <w:t>33</w:t>
      </w:r>
      <w:r>
        <w:rPr>
          <w:b w:val="0"/>
          <w:bCs w:val="0"/>
          <w:sz w:val="28"/>
          <w:szCs w:val="28"/>
        </w:rPr>
        <w:fldChar w:fldCharType="end"/>
      </w:r>
      <w:r>
        <w:rPr>
          <w:rFonts w:eastAsia="仿宋_GB2312"/>
          <w:b w:val="0"/>
          <w:bCs w:val="0"/>
          <w:sz w:val="28"/>
          <w:szCs w:val="28"/>
        </w:rPr>
        <w:fldChar w:fldCharType="end"/>
      </w:r>
    </w:p>
    <w:p>
      <w:pPr>
        <w:bidi w:val="0"/>
        <w:rPr>
          <w:rFonts w:hint="eastAsia"/>
        </w:rPr>
      </w:pPr>
      <w:r>
        <w:fldChar w:fldCharType="end"/>
      </w:r>
    </w:p>
    <w:p>
      <w:pPr>
        <w:pStyle w:val="2"/>
        <w:spacing w:before="200" w:after="200" w:line="360" w:lineRule="auto"/>
        <w:jc w:val="center"/>
        <w:rPr>
          <w:rFonts w:hint="eastAsia" w:ascii="宋体" w:hAnsi="宋体" w:cs="方正大标宋简体"/>
        </w:rPr>
        <w:sectPr>
          <w:headerReference r:id="rId3" w:type="default"/>
          <w:pgSz w:w="11906" w:h="16838"/>
          <w:pgMar w:top="1440" w:right="1800" w:bottom="1440" w:left="1800" w:header="850" w:footer="992" w:gutter="0"/>
          <w:pgNumType w:start="1"/>
          <w:cols w:space="720" w:num="1"/>
          <w:docGrid w:type="lines" w:linePitch="312" w:charSpace="0"/>
        </w:sectPr>
      </w:pPr>
      <w:bookmarkStart w:id="4" w:name="_Toc14398"/>
      <w:bookmarkStart w:id="5" w:name="_Toc22841"/>
    </w:p>
    <w:bookmarkEnd w:id="0"/>
    <w:bookmarkEnd w:id="1"/>
    <w:bookmarkEnd w:id="4"/>
    <w:bookmarkEnd w:id="5"/>
    <w:p>
      <w:pPr>
        <w:pStyle w:val="2"/>
        <w:jc w:val="center"/>
        <w:rPr>
          <w:rFonts w:hint="eastAsia"/>
        </w:rPr>
      </w:pPr>
      <w:bookmarkStart w:id="6" w:name="_Toc15017"/>
      <w:bookmarkStart w:id="7" w:name="_Toc14046"/>
      <w:r>
        <w:rPr>
          <w:rFonts w:hint="eastAsia"/>
        </w:rPr>
        <w:t>一、</w:t>
      </w:r>
      <w:r>
        <w:rPr>
          <w:rFonts w:hint="eastAsia"/>
          <w:lang w:eastAsia="zh-CN"/>
        </w:rPr>
        <w:t>岷县梅茶新区住宅房、配建商铺及车库</w:t>
      </w:r>
      <w:r>
        <w:rPr>
          <w:rFonts w:hint="eastAsia"/>
        </w:rPr>
        <w:t>拍卖公告</w:t>
      </w:r>
      <w:bookmarkEnd w:id="6"/>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根据《中华人民共和国拍卖法》等法律、法规及国有资产管理相关规定，经岷县人民政府批准，我公司受岷县城市建设投资运营有限责任公司委托，对下列标的进行公开拍卖。现将有关事宜公告如下：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一、拍卖标的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1、岷县茶埠新区住宅房41套，配建商铺19间，配建车库48间；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2、岷县梅川新区住宅房243套，配建商铺37间，配建车库280间；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竞买保证金：住宅房3万元/套，配建商铺5万元/间，配建车库1万元/间。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标的清单详见附表。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二、竞买人范围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具有良好的商业信用和资金支付能力的法人单位、自然人及非法人组织（法律另行规定的除外）均可报名参加。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三、竞买申请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有意竞买者自本公告发布之日起自行现场踏勘，所需表格从陇西县公共资源交易平台网下载。竞买保证金到账截止时间为2020年8月4日16时（保证金以银行实际到账时间为准）。申请人资格审查完毕，符合条件的申请人在竞买保证金到账后，方有资格参加竞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四、报名时间及拍卖文件的获取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1、报名及获取拍卖文件时间：2020年7月15日至2020年8月4日16时。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2、获取方法:请在报名地点现场获取。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五、报名方式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现场报名：请至岷县财政局七楼办公室报名。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六、拍卖时间和地点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拍卖时间：2020年8月5日9时（星期三）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拍卖地点：岷县财政局七楼会议室</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七、保证金交纳须知：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1、竞买保证金以非现金方式提交。</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2、竞买人在交纳保证金时，须在银行结算凭证附言栏内正确填写竞买标的名称，并注明联系人及电话，以便查对核实。</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八、保证金缴纳账户：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账户名称：兰州国际商品拍卖有限责任公司</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开户行：建行兰州铁路局支行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账  号：6200 1370 0020 5150 0691</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具体事项详见《岷县梅茶新区住宅房、配建商铺及车库拍卖文件》。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九、联系方式：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联系地址：兰州市城关区张掖路87号中广大厦8楼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 xml:space="preserve">          定西市安定区新城区建设大厦2楼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 xml:space="preserve">  联 系 人：康经理15339321830 </w:t>
      </w:r>
      <w:r>
        <w:rPr>
          <w:rFonts w:hint="eastAsia" w:ascii="仿宋_GB2312" w:hAnsi="仿宋_GB2312" w:eastAsia="仿宋_GB2312" w:cs="仿宋_GB2312"/>
          <w:color w:val="393838"/>
          <w:sz w:val="32"/>
          <w:szCs w:val="32"/>
          <w:lang w:val="en-US" w:eastAsia="zh-CN"/>
        </w:rPr>
        <w:t xml:space="preserve"> </w:t>
      </w:r>
      <w:r>
        <w:rPr>
          <w:rFonts w:hint="eastAsia" w:ascii="仿宋_GB2312" w:hAnsi="仿宋_GB2312" w:eastAsia="仿宋_GB2312" w:cs="仿宋_GB2312"/>
          <w:color w:val="393838"/>
          <w:sz w:val="32"/>
          <w:szCs w:val="32"/>
        </w:rPr>
        <w:t>龚经理19993187236</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393838"/>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仿宋_GB2312" w:hAnsi="仿宋_GB2312" w:eastAsia="仿宋_GB2312" w:cs="仿宋_GB2312"/>
          <w:color w:val="393838"/>
          <w:sz w:val="32"/>
          <w:szCs w:val="32"/>
        </w:rPr>
      </w:pPr>
      <w:r>
        <w:rPr>
          <w:rFonts w:hint="eastAsia" w:ascii="仿宋_GB2312" w:hAnsi="仿宋_GB2312" w:eastAsia="仿宋_GB2312" w:cs="仿宋_GB2312"/>
          <w:color w:val="393838"/>
          <w:sz w:val="32"/>
          <w:szCs w:val="32"/>
        </w:rPr>
        <w:t>兰州国际商品拍卖有限责任公司</w:t>
      </w:r>
    </w:p>
    <w:p>
      <w:pPr>
        <w:keepNext w:val="0"/>
        <w:keepLines w:val="0"/>
        <w:pageBreakBefore w:val="0"/>
        <w:widowControl w:val="0"/>
        <w:kinsoku/>
        <w:wordWrap w:val="0"/>
        <w:overflowPunct/>
        <w:topLinePunct w:val="0"/>
        <w:autoSpaceDE/>
        <w:autoSpaceDN/>
        <w:bidi w:val="0"/>
        <w:adjustRightInd/>
        <w:snapToGrid/>
        <w:spacing w:line="640" w:lineRule="exact"/>
        <w:ind w:firstLine="640" w:firstLineChars="200"/>
        <w:jc w:val="right"/>
        <w:textAlignment w:val="auto"/>
        <w:rPr>
          <w:rFonts w:hint="eastAsia" w:ascii="仿宋_GB2312" w:hAnsi="仿宋_GB2312" w:eastAsia="仿宋_GB2312" w:cs="仿宋_GB2312"/>
          <w:color w:val="393838"/>
          <w:sz w:val="28"/>
          <w:szCs w:val="28"/>
          <w:lang w:val="en-US" w:eastAsia="zh-CN"/>
        </w:rPr>
      </w:pPr>
      <w:r>
        <w:rPr>
          <w:rFonts w:hint="eastAsia" w:ascii="仿宋_GB2312" w:hAnsi="仿宋_GB2312" w:eastAsia="仿宋_GB2312" w:cs="仿宋_GB2312"/>
          <w:color w:val="393838"/>
          <w:sz w:val="32"/>
          <w:szCs w:val="32"/>
        </w:rPr>
        <w:t>2020年7月15日</w:t>
      </w:r>
      <w:r>
        <w:rPr>
          <w:rFonts w:hint="eastAsia" w:ascii="仿宋_GB2312" w:hAnsi="仿宋_GB2312" w:eastAsia="仿宋_GB2312" w:cs="仿宋_GB2312"/>
          <w:color w:val="393838"/>
          <w:sz w:val="28"/>
          <w:szCs w:val="28"/>
          <w:lang w:val="en-US" w:eastAsia="zh-CN"/>
        </w:rPr>
        <w:t xml:space="preserve">     </w:t>
      </w:r>
    </w:p>
    <w:p>
      <w:pPr>
        <w:rPr>
          <w:rFonts w:ascii="仿宋" w:hAnsi="仿宋" w:eastAsia="仿宋" w:cs="仿宋"/>
          <w:b/>
          <w:bCs/>
          <w:sz w:val="28"/>
          <w:szCs w:val="28"/>
        </w:rPr>
      </w:pPr>
      <w:r>
        <w:rPr>
          <w:rFonts w:hint="eastAsia" w:ascii="仿宋" w:hAnsi="仿宋" w:eastAsia="仿宋" w:cs="仿宋"/>
          <w:b/>
          <w:bCs/>
          <w:sz w:val="28"/>
          <w:szCs w:val="36"/>
        </w:rPr>
        <w:br w:type="page"/>
      </w:r>
      <w:r>
        <w:rPr>
          <w:rFonts w:hint="eastAsia" w:ascii="仿宋" w:hAnsi="仿宋" w:eastAsia="仿宋" w:cs="仿宋"/>
          <w:b/>
          <w:bCs/>
          <w:sz w:val="28"/>
          <w:szCs w:val="36"/>
        </w:rPr>
        <w:t>附表1：</w:t>
      </w:r>
      <w:r>
        <w:rPr>
          <w:rFonts w:hint="eastAsia" w:ascii="仿宋" w:hAnsi="仿宋" w:eastAsia="仿宋" w:cs="仿宋"/>
          <w:b/>
          <w:bCs/>
          <w:sz w:val="28"/>
          <w:szCs w:val="28"/>
        </w:rPr>
        <w:t>岷县茶埠新区住宅房、配建商铺及车库统计表</w:t>
      </w:r>
    </w:p>
    <w:tbl>
      <w:tblPr>
        <w:tblStyle w:val="25"/>
        <w:tblW w:w="8655" w:type="dxa"/>
        <w:tblInd w:w="-189" w:type="dxa"/>
        <w:tblLayout w:type="fixed"/>
        <w:tblCellMar>
          <w:top w:w="0" w:type="dxa"/>
          <w:left w:w="0" w:type="dxa"/>
          <w:bottom w:w="0" w:type="dxa"/>
          <w:right w:w="0" w:type="dxa"/>
        </w:tblCellMar>
      </w:tblPr>
      <w:tblGrid>
        <w:gridCol w:w="1095"/>
        <w:gridCol w:w="810"/>
        <w:gridCol w:w="600"/>
        <w:gridCol w:w="840"/>
        <w:gridCol w:w="960"/>
        <w:gridCol w:w="1155"/>
        <w:gridCol w:w="720"/>
        <w:gridCol w:w="675"/>
        <w:gridCol w:w="885"/>
        <w:gridCol w:w="915"/>
      </w:tblGrid>
      <w:tr>
        <w:tblPrEx>
          <w:tblCellMar>
            <w:top w:w="0" w:type="dxa"/>
            <w:left w:w="0" w:type="dxa"/>
            <w:bottom w:w="0" w:type="dxa"/>
            <w:right w:w="0" w:type="dxa"/>
          </w:tblCellMar>
        </w:tblPrEx>
        <w:trPr>
          <w:trHeight w:val="540"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茶埠住宅4</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茶埠住宅5</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茶埠住宅6</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茶埠住宅7</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茶埠住宅9</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茶埠车库9</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茶埠车库12</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茶埠住宅13</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茶埠住宅14</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茶埠住宅15</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茶埠住宅16</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茶埠住宅17</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茶埠住宅19</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茶埠车库19</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茶埠车库22</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茶埠住宅23</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茶埠住宅24</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茶埠住宅25</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茶埠住宅26</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17.72</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茶埠住宅27</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茶埠住宅29</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茶埠车库29</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24.81</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茶埠车库32</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24.81</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茶埠住宅33</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茶埠住宅34</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茶埠住宅35</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茶埠住宅36</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茶埠住宅37</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24.81</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茶埠住宅39</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茶埠车库39</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24.81</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茶埠住宅40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茶埠住宅41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8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茶埠车库42</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17.72</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17.72</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206.61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165.42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茶埠商铺3</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A-1-3</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148.94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茶埠商铺4</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A-1-4</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165.42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茶埠商铺5</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148.94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17.72</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茶埠商铺6</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A-1-6</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165.42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8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茶埠商铺7</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A-1-7</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148.94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A-3-10</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165.67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A-4-14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202.66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茶埠商铺9</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149.16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A-4-15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219.23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165.67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A-4-16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219.23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A-3-13</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299.48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A-4-17</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211.96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A-3-8</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165.67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A-4-18</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258.22</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茶埠商铺13</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A-3-9</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149.16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茶埠商铺19</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A-4-19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bl>
    <w:p>
      <w:pPr>
        <w:rPr>
          <w:rFonts w:hint="eastAsia" w:ascii="仿宋" w:hAnsi="仿宋" w:eastAsia="仿宋" w:cs="仿宋"/>
          <w:b w:val="0"/>
          <w:bCs w:val="0"/>
          <w:sz w:val="28"/>
          <w:szCs w:val="36"/>
        </w:rPr>
      </w:pPr>
    </w:p>
    <w:p>
      <w:pPr>
        <w:rPr>
          <w:rFonts w:hint="eastAsia" w:ascii="仿宋" w:hAnsi="仿宋" w:eastAsia="仿宋" w:cs="仿宋"/>
          <w:b/>
          <w:bCs/>
          <w:sz w:val="28"/>
          <w:szCs w:val="36"/>
        </w:rPr>
      </w:pPr>
      <w:r>
        <w:rPr>
          <w:rFonts w:hint="eastAsia" w:ascii="仿宋" w:hAnsi="仿宋" w:eastAsia="仿宋" w:cs="仿宋"/>
          <w:b/>
          <w:bCs/>
          <w:sz w:val="28"/>
          <w:szCs w:val="36"/>
        </w:rPr>
        <w:br w:type="page"/>
      </w:r>
    </w:p>
    <w:p>
      <w:pPr>
        <w:rPr>
          <w:rFonts w:ascii="仿宋" w:hAnsi="仿宋" w:eastAsia="仿宋" w:cs="仿宋"/>
          <w:b/>
          <w:bCs/>
          <w:sz w:val="28"/>
          <w:szCs w:val="36"/>
        </w:rPr>
      </w:pPr>
      <w:r>
        <w:rPr>
          <w:rFonts w:hint="eastAsia" w:ascii="仿宋" w:hAnsi="仿宋" w:eastAsia="仿宋" w:cs="仿宋"/>
          <w:b/>
          <w:bCs/>
          <w:sz w:val="28"/>
          <w:szCs w:val="36"/>
        </w:rPr>
        <w:t>附表2：</w:t>
      </w:r>
      <w:r>
        <w:rPr>
          <w:rFonts w:hint="eastAsia" w:ascii="仿宋" w:hAnsi="仿宋" w:eastAsia="仿宋" w:cs="仿宋"/>
          <w:b/>
          <w:bCs/>
          <w:sz w:val="28"/>
          <w:szCs w:val="28"/>
        </w:rPr>
        <w:t>岷县</w:t>
      </w:r>
      <w:r>
        <w:rPr>
          <w:rFonts w:hint="eastAsia" w:ascii="仿宋" w:hAnsi="仿宋" w:eastAsia="仿宋" w:cs="仿宋"/>
          <w:b/>
          <w:bCs/>
          <w:sz w:val="28"/>
          <w:szCs w:val="28"/>
          <w:lang w:eastAsia="zh-CN"/>
        </w:rPr>
        <w:t>梅川</w:t>
      </w:r>
      <w:r>
        <w:rPr>
          <w:rFonts w:hint="eastAsia" w:ascii="仿宋" w:hAnsi="仿宋" w:eastAsia="仿宋" w:cs="仿宋"/>
          <w:b/>
          <w:bCs/>
          <w:sz w:val="28"/>
          <w:szCs w:val="28"/>
        </w:rPr>
        <w:t>新区住宅房、配建商铺及车库统计表</w:t>
      </w:r>
    </w:p>
    <w:tbl>
      <w:tblPr>
        <w:tblStyle w:val="25"/>
        <w:tblW w:w="9510" w:type="dxa"/>
        <w:tblInd w:w="-609" w:type="dxa"/>
        <w:tblLayout w:type="fixed"/>
        <w:tblCellMar>
          <w:top w:w="0" w:type="dxa"/>
          <w:left w:w="0" w:type="dxa"/>
          <w:bottom w:w="0" w:type="dxa"/>
          <w:right w:w="0" w:type="dxa"/>
        </w:tblCellMar>
      </w:tblPr>
      <w:tblGrid>
        <w:gridCol w:w="1170"/>
        <w:gridCol w:w="1185"/>
        <w:gridCol w:w="570"/>
        <w:gridCol w:w="915"/>
        <w:gridCol w:w="975"/>
        <w:gridCol w:w="1200"/>
        <w:gridCol w:w="1200"/>
        <w:gridCol w:w="570"/>
        <w:gridCol w:w="765"/>
        <w:gridCol w:w="960"/>
      </w:tblGrid>
      <w:tr>
        <w:tblPrEx>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梅川住宅240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梅川住宅241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梅川住宅242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梅川住宅243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154.05</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148.64</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146.72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A15-25-(-1)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664.48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A15-25-1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830.85</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A15-25-2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830.85</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A15-25-3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830.85</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149.34</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A19-29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148.57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A19-30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148.57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A19-31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154.77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A19-32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152.77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梅川车库280</w:t>
            </w:r>
          </w:p>
        </w:tc>
        <w:tc>
          <w:tcPr>
            <w:tcW w:w="12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w:t>
            </w: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A19-33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148.57</w:t>
            </w:r>
          </w:p>
        </w:tc>
        <w:tc>
          <w:tcPr>
            <w:tcW w:w="9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梅川商铺37</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A19-34</w:t>
            </w:r>
          </w:p>
        </w:tc>
        <w:tc>
          <w:tcPr>
            <w:tcW w:w="5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148.57</w:t>
            </w:r>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7000</w:t>
            </w:r>
          </w:p>
        </w:tc>
      </w:tr>
    </w:tbl>
    <w:p>
      <w:pPr>
        <w:pStyle w:val="2"/>
        <w:spacing w:before="200" w:after="200" w:line="360" w:lineRule="auto"/>
        <w:jc w:val="center"/>
        <w:rPr>
          <w:rFonts w:hint="eastAsia" w:ascii="华文中宋" w:hAnsi="华文中宋" w:eastAsia="华文中宋" w:cs="华文中宋"/>
          <w:szCs w:val="22"/>
        </w:rPr>
      </w:pPr>
      <w:bookmarkStart w:id="8" w:name="_Toc26772"/>
      <w:bookmarkStart w:id="9" w:name="_Toc8924"/>
      <w:r>
        <w:rPr>
          <w:rFonts w:hint="eastAsia" w:ascii="华文中宋" w:hAnsi="华文中宋" w:eastAsia="华文中宋" w:cs="华文中宋"/>
          <w:szCs w:val="22"/>
        </w:rPr>
        <w:br w:type="page"/>
      </w:r>
      <w:bookmarkStart w:id="10" w:name="_Toc32603"/>
      <w:r>
        <w:rPr>
          <w:rFonts w:hint="eastAsia" w:ascii="华文中宋" w:hAnsi="华文中宋" w:eastAsia="华文中宋" w:cs="华文中宋"/>
          <w:szCs w:val="22"/>
        </w:rPr>
        <w:t>二、标 的 简 介</w:t>
      </w:r>
      <w:bookmarkEnd w:id="2"/>
      <w:bookmarkEnd w:id="3"/>
      <w:bookmarkEnd w:id="7"/>
      <w:bookmarkEnd w:id="8"/>
      <w:bookmarkEnd w:id="9"/>
      <w:bookmarkEnd w:id="10"/>
      <w:bookmarkStart w:id="11" w:name="_Toc236220041"/>
      <w:bookmarkStart w:id="12" w:name="_Toc277056563"/>
      <w:bookmarkStart w:id="13" w:name="_Toc257793014"/>
      <w:bookmarkStart w:id="14" w:name="_Toc292893824"/>
      <w:bookmarkStart w:id="15" w:name="_Toc236220042"/>
      <w:bookmarkStart w:id="16" w:name="_Toc213650599"/>
      <w:bookmarkStart w:id="17" w:name="_Toc26032248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kern w:val="0"/>
          <w:sz w:val="32"/>
          <w:szCs w:val="32"/>
        </w:rPr>
      </w:pPr>
      <w:bookmarkStart w:id="18" w:name="_Toc21524"/>
      <w:bookmarkStart w:id="19" w:name="_Toc23959"/>
      <w:r>
        <w:rPr>
          <w:rFonts w:hint="eastAsia" w:ascii="仿宋_GB2312" w:hAnsi="仿宋_GB2312" w:eastAsia="仿宋_GB2312" w:cs="仿宋_GB2312"/>
          <w:b/>
          <w:kern w:val="0"/>
          <w:sz w:val="32"/>
          <w:szCs w:val="32"/>
        </w:rPr>
        <w:t>一、拍卖标的基本情况：</w:t>
      </w:r>
      <w:bookmarkEnd w:id="18"/>
      <w:bookmarkEnd w:id="19"/>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位于</w:t>
      </w:r>
      <w:r>
        <w:rPr>
          <w:rFonts w:hint="eastAsia" w:ascii="仿宋_GB2312" w:hAnsi="仿宋_GB2312" w:eastAsia="仿宋_GB2312" w:cs="仿宋_GB2312"/>
          <w:kern w:val="0"/>
          <w:sz w:val="32"/>
          <w:szCs w:val="32"/>
        </w:rPr>
        <w:t>岷县茶埠新区</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住宅房41套，配建商铺19间，配建车库48间；</w:t>
      </w:r>
      <w:r>
        <w:rPr>
          <w:rFonts w:hint="eastAsia" w:ascii="仿宋_GB2312" w:hAnsi="仿宋_GB2312" w:eastAsia="仿宋_GB2312" w:cs="仿宋_GB2312"/>
          <w:kern w:val="0"/>
          <w:sz w:val="32"/>
          <w:szCs w:val="32"/>
          <w:lang w:eastAsia="zh-CN"/>
        </w:rPr>
        <w:t>位于</w:t>
      </w:r>
      <w:r>
        <w:rPr>
          <w:rFonts w:hint="eastAsia" w:ascii="仿宋_GB2312" w:eastAsia="仿宋_GB2312"/>
          <w:bCs/>
          <w:sz w:val="32"/>
          <w:szCs w:val="32"/>
        </w:rPr>
        <w:t>岷县梅川新区</w:t>
      </w:r>
      <w:r>
        <w:rPr>
          <w:rFonts w:hint="eastAsia" w:ascii="仿宋_GB2312" w:eastAsia="仿宋_GB2312"/>
          <w:bCs/>
          <w:sz w:val="32"/>
          <w:szCs w:val="32"/>
          <w:lang w:eastAsia="zh-CN"/>
        </w:rPr>
        <w:t>的</w:t>
      </w:r>
      <w:r>
        <w:rPr>
          <w:rFonts w:hint="eastAsia" w:ascii="仿宋_GB2312" w:eastAsia="仿宋_GB2312"/>
          <w:bCs/>
          <w:sz w:val="32"/>
          <w:szCs w:val="32"/>
        </w:rPr>
        <w:t>住宅房243套，配建商铺37间，配建车库280间。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28"/>
          <w:szCs w:val="28"/>
        </w:rPr>
      </w:pPr>
      <w:bookmarkStart w:id="20" w:name="_Toc4650"/>
      <w:r>
        <w:rPr>
          <w:rFonts w:hint="eastAsia" w:ascii="仿宋" w:hAnsi="仿宋" w:eastAsia="仿宋" w:cs="仿宋"/>
          <w:b/>
          <w:bCs/>
          <w:sz w:val="28"/>
          <w:szCs w:val="28"/>
        </w:rPr>
        <w:t>茶埠新区住宅房、配建商铺及车库统计表</w:t>
      </w:r>
    </w:p>
    <w:tbl>
      <w:tblPr>
        <w:tblStyle w:val="25"/>
        <w:tblW w:w="8655" w:type="dxa"/>
        <w:tblInd w:w="-189" w:type="dxa"/>
        <w:tblLayout w:type="fixed"/>
        <w:tblCellMar>
          <w:top w:w="0" w:type="dxa"/>
          <w:left w:w="0" w:type="dxa"/>
          <w:bottom w:w="0" w:type="dxa"/>
          <w:right w:w="0" w:type="dxa"/>
        </w:tblCellMar>
      </w:tblPr>
      <w:tblGrid>
        <w:gridCol w:w="1095"/>
        <w:gridCol w:w="810"/>
        <w:gridCol w:w="600"/>
        <w:gridCol w:w="840"/>
        <w:gridCol w:w="960"/>
        <w:gridCol w:w="1155"/>
        <w:gridCol w:w="720"/>
        <w:gridCol w:w="675"/>
        <w:gridCol w:w="885"/>
        <w:gridCol w:w="915"/>
      </w:tblGrid>
      <w:tr>
        <w:tblPrEx>
          <w:tblCellMar>
            <w:top w:w="0" w:type="dxa"/>
            <w:left w:w="0" w:type="dxa"/>
            <w:bottom w:w="0" w:type="dxa"/>
            <w:right w:w="0" w:type="dxa"/>
          </w:tblCellMar>
        </w:tblPrEx>
        <w:trPr>
          <w:trHeight w:val="540"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茶埠住宅4</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茶埠住宅5</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茶埠住宅6</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茶埠住宅7</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茶埠住宅9</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茶埠车库9</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茶埠车库12</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茶埠住宅13</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茶埠住宅14</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茶埠住宅15</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茶埠住宅16</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茶埠住宅17</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茶埠住宅19</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茶埠车库19</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茶埠车库22</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茶埠住宅23</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茶埠住宅24</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茶埠住宅25</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茶埠住宅26</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17.72</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茶埠住宅27</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茶埠住宅29</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茶埠车库29</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24.81</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茶埠车库32</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24.81</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茶埠住宅33</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茶埠住宅34</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茶埠住宅35</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茶埠住宅36</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茶埠住宅37</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24.81</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茶埠住宅39</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茶埠车库39</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24.81</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茶埠住宅40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4-3-601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茶埠车库40</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茶埠住宅41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4-3-602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8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茶埠车库42</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17.72</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17.72</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206.61</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165.42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茶埠商铺3</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A-1-3</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148.94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茶埠商铺4</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A-1-4</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165.42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茶埠商铺5</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148.94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茶埠车库48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17.72</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茶埠商铺6</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A-1-6</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165.42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8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茶埠商铺7</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A-1-7</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148.94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茶埠商铺8</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A-3-10</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165.67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A-4-14</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202.66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茶埠商铺9</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A-3-11</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149.16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A-4-15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219.23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A-3-12</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165.67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A-4-16</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219.23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A-3-13</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299.48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A-4-17</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211.96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茶埠商铺12</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A-3-8</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165.67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茶埠商铺18</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A-4-18</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258.22</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茶埠商铺13</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A-3-9</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149.16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茶埠商铺19</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A-4-19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249.6</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bl>
    <w:p>
      <w:pPr>
        <w:rPr>
          <w:rFonts w:hint="eastAsia" w:ascii="仿宋" w:hAnsi="仿宋" w:eastAsia="仿宋" w:cs="仿宋"/>
          <w:b w:val="0"/>
          <w:bCs w:val="0"/>
          <w:sz w:val="28"/>
          <w:szCs w:val="36"/>
        </w:rPr>
      </w:pPr>
    </w:p>
    <w:p>
      <w:pPr>
        <w:rPr>
          <w:rFonts w:hint="eastAsia" w:ascii="仿宋" w:hAnsi="仿宋" w:eastAsia="仿宋" w:cs="仿宋"/>
          <w:b/>
          <w:bCs/>
          <w:sz w:val="28"/>
          <w:szCs w:val="36"/>
        </w:rPr>
      </w:pPr>
      <w:r>
        <w:rPr>
          <w:rFonts w:hint="eastAsia" w:ascii="仿宋" w:hAnsi="仿宋" w:eastAsia="仿宋" w:cs="仿宋"/>
          <w:b/>
          <w:bCs/>
          <w:sz w:val="28"/>
          <w:szCs w:val="36"/>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b/>
          <w:bCs/>
          <w:sz w:val="28"/>
          <w:szCs w:val="36"/>
        </w:rPr>
      </w:pPr>
      <w:r>
        <w:rPr>
          <w:rFonts w:hint="eastAsia" w:ascii="仿宋" w:hAnsi="仿宋" w:eastAsia="仿宋" w:cs="仿宋"/>
          <w:b/>
          <w:bCs/>
          <w:sz w:val="28"/>
          <w:szCs w:val="28"/>
        </w:rPr>
        <w:t>岷县</w:t>
      </w:r>
      <w:r>
        <w:rPr>
          <w:rFonts w:hint="eastAsia" w:ascii="仿宋" w:hAnsi="仿宋" w:eastAsia="仿宋" w:cs="仿宋"/>
          <w:b/>
          <w:bCs/>
          <w:sz w:val="28"/>
          <w:szCs w:val="28"/>
          <w:lang w:eastAsia="zh-CN"/>
        </w:rPr>
        <w:t>梅川</w:t>
      </w:r>
      <w:r>
        <w:rPr>
          <w:rFonts w:hint="eastAsia" w:ascii="仿宋" w:hAnsi="仿宋" w:eastAsia="仿宋" w:cs="仿宋"/>
          <w:b/>
          <w:bCs/>
          <w:sz w:val="28"/>
          <w:szCs w:val="28"/>
        </w:rPr>
        <w:t>新区住宅房、配建商铺及车库统计表</w:t>
      </w:r>
    </w:p>
    <w:tbl>
      <w:tblPr>
        <w:tblStyle w:val="25"/>
        <w:tblW w:w="9510" w:type="dxa"/>
        <w:tblInd w:w="-609" w:type="dxa"/>
        <w:tblLayout w:type="fixed"/>
        <w:tblCellMar>
          <w:top w:w="0" w:type="dxa"/>
          <w:left w:w="0" w:type="dxa"/>
          <w:bottom w:w="0" w:type="dxa"/>
          <w:right w:w="0" w:type="dxa"/>
        </w:tblCellMar>
      </w:tblPr>
      <w:tblGrid>
        <w:gridCol w:w="1170"/>
        <w:gridCol w:w="1185"/>
        <w:gridCol w:w="570"/>
        <w:gridCol w:w="915"/>
        <w:gridCol w:w="975"/>
        <w:gridCol w:w="1200"/>
        <w:gridCol w:w="1200"/>
        <w:gridCol w:w="570"/>
        <w:gridCol w:w="765"/>
        <w:gridCol w:w="960"/>
      </w:tblGrid>
      <w:tr>
        <w:tblPrEx>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梅川住宅39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梅川车库39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梅川住宅49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梅川车库49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梅川住宅59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梅川车库59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梅川住宅69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梅川车库69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梅川住宅79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梅川车库79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梅川住宅89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梅川车库89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梅川住宅99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梅川车库99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梅川住宅109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梅川车库109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梅川住宅119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梅川车库119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梅川住宅129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梅川车库129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梅川住宅139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梅川车库139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梅川住宅149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梅川车库149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梅川住宅159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梅川车库159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91.39</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梅川住宅169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梅川车库169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梅川住宅179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梅川车库179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梅川住宅189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梅川车库189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梅川住宅199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梅川车库199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10-2-501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梅川住宅209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梅川车库209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梅川住宅219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8-3-201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梅川车库219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梅川住宅229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梅川车库229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梅川住宅239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梅川车库239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梅川住宅240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梅川住宅241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梅川住宅242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5-3-401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梅川住宅243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5-3-202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标的编号</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房号</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面积约（㎡）</w:t>
            </w:r>
          </w:p>
        </w:tc>
        <w:tc>
          <w:tcPr>
            <w:tcW w:w="9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参考价（元/㎡）</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梅川车库249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154.05</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152.06</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梅川车库259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148.64</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146.72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梅川商铺19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A9-20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A15-25-(-1)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664.48</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A15-25-1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830.85</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A15-25-2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830.85</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A15-25-3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830.85</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梅川车库269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梅川商铺27</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梅川商铺28</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梅川商铺29</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149.34</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6-1-3-4</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梅川商铺30</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A15-27</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梅川商铺31</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A15-28</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154.32</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梅川商铺32</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A19-29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148.57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梅川商铺33</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A19-30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148.57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梅川商铺34</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A19-31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154.77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梅川车库279</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A19-32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152.77</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梅川车库280</w:t>
            </w:r>
          </w:p>
        </w:tc>
        <w:tc>
          <w:tcPr>
            <w:tcW w:w="12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w:t>
            </w: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w:t>
            </w:r>
          </w:p>
        </w:tc>
        <w:tc>
          <w:tcPr>
            <w:tcW w:w="9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CellMar>
            <w:top w:w="0" w:type="dxa"/>
            <w:left w:w="0" w:type="dxa"/>
            <w:bottom w:w="0" w:type="dxa"/>
            <w:right w:w="0" w:type="dxa"/>
          </w:tblCellMar>
        </w:tblPrEx>
        <w:trPr>
          <w:trHeight w:val="270" w:hRule="atLeast"/>
        </w:trPr>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梅川商铺36</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A19-33</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148.57</w:t>
            </w:r>
          </w:p>
        </w:tc>
        <w:tc>
          <w:tcPr>
            <w:tcW w:w="9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梅川商铺37</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A19-34</w:t>
            </w:r>
          </w:p>
        </w:tc>
        <w:tc>
          <w:tcPr>
            <w:tcW w:w="5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框架</w:t>
            </w:r>
          </w:p>
        </w:tc>
        <w:tc>
          <w:tcPr>
            <w:tcW w:w="7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148.57</w:t>
            </w:r>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7000</w:t>
            </w:r>
          </w:p>
        </w:tc>
      </w:tr>
    </w:tbl>
    <w:p>
      <w:pPr>
        <w:spacing w:before="312" w:beforeLines="100" w:after="312" w:afterLines="100" w:line="360" w:lineRule="auto"/>
        <w:jc w:val="center"/>
        <w:rPr>
          <w:rFonts w:hint="eastAsia" w:ascii="仿宋" w:hAnsi="仿宋" w:eastAsia="仿宋"/>
          <w:b/>
          <w:bCs/>
          <w:color w:val="000000"/>
          <w:sz w:val="32"/>
          <w:szCs w:val="32"/>
        </w:rPr>
      </w:pPr>
      <w:r>
        <w:rPr>
          <w:rFonts w:hint="eastAsia" w:ascii="仿宋" w:hAnsi="仿宋" w:eastAsia="仿宋"/>
          <w:b/>
          <w:bCs/>
          <w:color w:val="000000"/>
          <w:sz w:val="40"/>
          <w:szCs w:val="40"/>
        </w:rPr>
        <w:br w:type="page"/>
      </w:r>
      <w:r>
        <w:rPr>
          <w:rFonts w:hint="eastAsia" w:ascii="仿宋" w:hAnsi="仿宋" w:eastAsia="仿宋"/>
          <w:b/>
          <w:bCs/>
          <w:color w:val="000000"/>
          <w:sz w:val="40"/>
          <w:szCs w:val="40"/>
        </w:rPr>
        <w:t>标的照片</w:t>
      </w:r>
      <w:bookmarkEnd w:id="20"/>
    </w:p>
    <w:p>
      <w:pPr>
        <w:numPr>
          <w:ilvl w:val="0"/>
          <w:numId w:val="1"/>
        </w:numPr>
        <w:spacing w:line="360" w:lineRule="auto"/>
        <w:rPr>
          <w:rFonts w:hint="eastAsia" w:ascii="仿宋_GB2312" w:eastAsia="仿宋_GB2312"/>
          <w:bCs/>
          <w:sz w:val="28"/>
          <w:szCs w:val="28"/>
        </w:rPr>
      </w:pPr>
      <w:bookmarkStart w:id="21" w:name="_Toc16341"/>
      <w:r>
        <w:rPr>
          <w:rFonts w:hint="eastAsia" w:ascii="仿宋" w:hAnsi="仿宋" w:eastAsia="仿宋"/>
          <w:sz w:val="32"/>
          <w:szCs w:val="32"/>
        </w:rPr>
        <w:drawing>
          <wp:anchor distT="0" distB="0" distL="114300" distR="114300" simplePos="0" relativeHeight="251658240" behindDoc="0" locked="0" layoutInCell="1" allowOverlap="1">
            <wp:simplePos x="0" y="0"/>
            <wp:positionH relativeFrom="column">
              <wp:posOffset>2928620</wp:posOffset>
            </wp:positionH>
            <wp:positionV relativeFrom="paragraph">
              <wp:posOffset>379730</wp:posOffset>
            </wp:positionV>
            <wp:extent cx="2878455" cy="2284095"/>
            <wp:effectExtent l="0" t="0" r="17145" b="1905"/>
            <wp:wrapNone/>
            <wp:docPr id="1" name="图片 8" descr="微信图片_201903141626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微信图片_2019031416260635"/>
                    <pic:cNvPicPr>
                      <a:picLocks noChangeAspect="1"/>
                    </pic:cNvPicPr>
                  </pic:nvPicPr>
                  <pic:blipFill>
                    <a:blip r:embed="rId8"/>
                    <a:stretch>
                      <a:fillRect/>
                    </a:stretch>
                  </pic:blipFill>
                  <pic:spPr>
                    <a:xfrm>
                      <a:off x="0" y="0"/>
                      <a:ext cx="2878455" cy="2284095"/>
                    </a:xfrm>
                    <a:prstGeom prst="rect">
                      <a:avLst/>
                    </a:prstGeom>
                    <a:noFill/>
                    <a:ln>
                      <a:noFill/>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-87630</wp:posOffset>
            </wp:positionH>
            <wp:positionV relativeFrom="paragraph">
              <wp:posOffset>394335</wp:posOffset>
            </wp:positionV>
            <wp:extent cx="2910205" cy="2286000"/>
            <wp:effectExtent l="0" t="0" r="4445" b="0"/>
            <wp:wrapNone/>
            <wp:docPr id="2" name="图片 9" descr="微信图片_201903141626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微信图片_2019031416260616"/>
                    <pic:cNvPicPr>
                      <a:picLocks noChangeAspect="1"/>
                    </pic:cNvPicPr>
                  </pic:nvPicPr>
                  <pic:blipFill>
                    <a:blip r:embed="rId9"/>
                    <a:stretch>
                      <a:fillRect/>
                    </a:stretch>
                  </pic:blipFill>
                  <pic:spPr>
                    <a:xfrm>
                      <a:off x="0" y="0"/>
                      <a:ext cx="2910205" cy="2286000"/>
                    </a:xfrm>
                    <a:prstGeom prst="rect">
                      <a:avLst/>
                    </a:prstGeom>
                    <a:noFill/>
                    <a:ln>
                      <a:noFill/>
                    </a:ln>
                  </pic:spPr>
                </pic:pic>
              </a:graphicData>
            </a:graphic>
          </wp:anchor>
        </w:drawing>
      </w:r>
      <w:bookmarkEnd w:id="21"/>
      <w:r>
        <w:rPr>
          <w:rFonts w:hint="eastAsia" w:ascii="仿宋_GB2312" w:eastAsia="仿宋_GB2312"/>
          <w:bCs/>
          <w:sz w:val="28"/>
          <w:szCs w:val="28"/>
        </w:rPr>
        <w:t>岷县茶埠新区</w:t>
      </w:r>
      <w:r>
        <w:rPr>
          <w:rFonts w:hint="eastAsia" w:ascii="仿宋_GB2312" w:eastAsia="仿宋_GB2312"/>
          <w:bCs/>
          <w:sz w:val="28"/>
          <w:szCs w:val="28"/>
          <w:lang w:eastAsia="zh-CN"/>
        </w:rPr>
        <w:t>住宅房、配建商铺及配建车库</w:t>
      </w:r>
    </w:p>
    <w:p>
      <w:pPr>
        <w:spacing w:line="360" w:lineRule="auto"/>
        <w:rPr>
          <w:rFonts w:hint="eastAsia" w:ascii="仿宋_GB2312" w:eastAsia="仿宋_GB2312"/>
          <w:bCs/>
          <w:sz w:val="28"/>
          <w:szCs w:val="28"/>
        </w:rPr>
      </w:pPr>
    </w:p>
    <w:p>
      <w:pPr>
        <w:spacing w:line="360" w:lineRule="auto"/>
        <w:rPr>
          <w:rFonts w:hint="eastAsia" w:ascii="仿宋_GB2312" w:eastAsia="仿宋_GB2312"/>
          <w:bCs/>
          <w:sz w:val="28"/>
          <w:szCs w:val="28"/>
        </w:rPr>
      </w:pPr>
    </w:p>
    <w:p>
      <w:pPr>
        <w:spacing w:line="360" w:lineRule="auto"/>
        <w:rPr>
          <w:rFonts w:hint="eastAsia" w:ascii="仿宋_GB2312" w:eastAsia="仿宋_GB2312"/>
          <w:bCs/>
          <w:sz w:val="28"/>
          <w:szCs w:val="28"/>
        </w:rPr>
      </w:pPr>
    </w:p>
    <w:p>
      <w:pPr>
        <w:spacing w:line="360" w:lineRule="auto"/>
        <w:rPr>
          <w:rFonts w:hint="eastAsia" w:ascii="仿宋_GB2312" w:eastAsia="仿宋_GB2312"/>
          <w:bCs/>
          <w:sz w:val="28"/>
          <w:szCs w:val="28"/>
        </w:rPr>
      </w:pPr>
    </w:p>
    <w:p>
      <w:pPr>
        <w:spacing w:line="360" w:lineRule="auto"/>
        <w:rPr>
          <w:rFonts w:hint="eastAsia" w:ascii="仿宋_GB2312" w:eastAsia="仿宋_GB2312"/>
          <w:bCs/>
          <w:sz w:val="28"/>
          <w:szCs w:val="28"/>
        </w:rPr>
      </w:pPr>
    </w:p>
    <w:p>
      <w:pPr>
        <w:jc w:val="left"/>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2、</w:t>
      </w:r>
      <w:r>
        <w:rPr>
          <w:rFonts w:hint="eastAsia" w:ascii="仿宋_GB2312" w:eastAsia="仿宋_GB2312"/>
          <w:bCs/>
          <w:sz w:val="28"/>
          <w:szCs w:val="28"/>
        </w:rPr>
        <w:t>岷县梅川新区住宅房、车库</w:t>
      </w:r>
    </w:p>
    <w:p>
      <w:pPr>
        <w:rPr>
          <w:rFonts w:hint="eastAsia" w:ascii="仿宋" w:hAnsi="仿宋" w:eastAsia="仿宋"/>
          <w:sz w:val="32"/>
          <w:szCs w:val="32"/>
        </w:rPr>
        <w:sectPr>
          <w:footerReference r:id="rId4" w:type="default"/>
          <w:pgSz w:w="11906" w:h="16838"/>
          <w:pgMar w:top="1440" w:right="1800" w:bottom="1440" w:left="1800" w:header="850" w:footer="992" w:gutter="0"/>
          <w:pgNumType w:start="1"/>
          <w:cols w:space="720" w:num="1"/>
          <w:docGrid w:type="lines" w:linePitch="312" w:charSpace="0"/>
        </w:sect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-245745</wp:posOffset>
            </wp:positionH>
            <wp:positionV relativeFrom="paragraph">
              <wp:posOffset>119380</wp:posOffset>
            </wp:positionV>
            <wp:extent cx="2904490" cy="2225675"/>
            <wp:effectExtent l="0" t="0" r="10160" b="3175"/>
            <wp:wrapNone/>
            <wp:docPr id="4" name="图片 11" descr="微信图片_201903141626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微信图片_2019031416260613"/>
                    <pic:cNvPicPr>
                      <a:picLocks noChangeAspect="1"/>
                    </pic:cNvPicPr>
                  </pic:nvPicPr>
                  <pic:blipFill>
                    <a:blip r:embed="rId10"/>
                    <a:stretch>
                      <a:fillRect/>
                    </a:stretch>
                  </pic:blipFill>
                  <pic:spPr>
                    <a:xfrm>
                      <a:off x="0" y="0"/>
                      <a:ext cx="2904490" cy="2225675"/>
                    </a:xfrm>
                    <a:prstGeom prst="rect">
                      <a:avLst/>
                    </a:prstGeom>
                    <a:noFill/>
                    <a:ln>
                      <a:noFill/>
                    </a:ln>
                  </pic:spPr>
                </pic:pic>
              </a:graphicData>
            </a:graphic>
          </wp:anchor>
        </w:drawing>
      </w: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2690495</wp:posOffset>
            </wp:positionH>
            <wp:positionV relativeFrom="paragraph">
              <wp:posOffset>118745</wp:posOffset>
            </wp:positionV>
            <wp:extent cx="2978150" cy="2233930"/>
            <wp:effectExtent l="0" t="0" r="12700" b="13970"/>
            <wp:wrapNone/>
            <wp:docPr id="3" name="图片 10" descr="微信图片_201903141626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微信图片_2019031416260612"/>
                    <pic:cNvPicPr>
                      <a:picLocks noChangeAspect="1"/>
                    </pic:cNvPicPr>
                  </pic:nvPicPr>
                  <pic:blipFill>
                    <a:blip r:embed="rId11"/>
                    <a:stretch>
                      <a:fillRect/>
                    </a:stretch>
                  </pic:blipFill>
                  <pic:spPr>
                    <a:xfrm>
                      <a:off x="0" y="0"/>
                      <a:ext cx="2978150" cy="2233930"/>
                    </a:xfrm>
                    <a:prstGeom prst="rect">
                      <a:avLst/>
                    </a:prstGeom>
                    <a:noFill/>
                    <a:ln>
                      <a:noFill/>
                    </a:ln>
                  </pic:spPr>
                </pic:pic>
              </a:graphicData>
            </a:graphic>
          </wp:anchor>
        </w:drawing>
      </w:r>
    </w:p>
    <w:p>
      <w:pPr>
        <w:pStyle w:val="2"/>
        <w:spacing w:before="200" w:after="200" w:line="360" w:lineRule="auto"/>
        <w:jc w:val="center"/>
        <w:rPr>
          <w:rFonts w:hint="eastAsia" w:ascii="华文中宋" w:hAnsi="华文中宋" w:eastAsia="华文中宋" w:cs="华文中宋"/>
          <w:szCs w:val="22"/>
        </w:rPr>
      </w:pPr>
      <w:bookmarkStart w:id="22" w:name="_Toc4821"/>
      <w:bookmarkStart w:id="23" w:name="_Toc30627"/>
      <w:bookmarkStart w:id="24" w:name="_Toc26919"/>
      <w:bookmarkStart w:id="25" w:name="_Toc29069"/>
      <w:r>
        <w:rPr>
          <w:rFonts w:hint="eastAsia" w:ascii="华文中宋" w:hAnsi="华文中宋" w:eastAsia="华文中宋" w:cs="华文中宋"/>
          <w:szCs w:val="22"/>
        </w:rPr>
        <w:t>三、竞 买 须 知</w:t>
      </w:r>
      <w:bookmarkEnd w:id="22"/>
      <w:bookmarkEnd w:id="23"/>
      <w:bookmarkEnd w:id="24"/>
      <w:bookmarkEnd w:id="25"/>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岷县城市建设投资运营有限责任公司</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以下简称“委托人”）委托兰州国际商品拍卖有限责任公司（以下简称“拍卖人”）对</w:t>
      </w:r>
      <w:r>
        <w:rPr>
          <w:rFonts w:hint="eastAsia" w:ascii="仿宋_GB2312" w:hAnsi="仿宋_GB2312" w:eastAsia="仿宋_GB2312" w:cs="仿宋_GB2312"/>
          <w:kern w:val="0"/>
          <w:sz w:val="32"/>
          <w:szCs w:val="32"/>
        </w:rPr>
        <w:t>岷县茶埠新区住宅房41套，配建商铺19间，配建车库48间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sz w:val="32"/>
          <w:szCs w:val="32"/>
        </w:rPr>
        <w:t>岷县梅川新区住宅房243套，配建商铺37间，配建车库280间</w:t>
      </w:r>
      <w:r>
        <w:rPr>
          <w:rFonts w:hint="eastAsia" w:ascii="仿宋_GB2312" w:hAnsi="仿宋_GB2312" w:eastAsia="仿宋_GB2312" w:cs="仿宋_GB2312"/>
          <w:sz w:val="32"/>
          <w:szCs w:val="32"/>
        </w:rPr>
        <w:t>进行公开拍卖。</w:t>
      </w:r>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本次拍卖会的竞买人应于拍卖会前进行竞买登记，自然人参加竞买需提供身份证的原件及复印件；法人组织参加竞买需提交法人单位有效证件原件及复印件、法定代表人身份证明及居民身份证原件、复印件；</w:t>
      </w:r>
      <w:r>
        <w:rPr>
          <w:rFonts w:hint="eastAsia" w:ascii="仿宋_GB2312" w:hAnsi="仿宋_GB2312" w:eastAsia="仿宋_GB2312" w:cs="仿宋_GB2312"/>
          <w:color w:val="000000"/>
          <w:sz w:val="32"/>
          <w:szCs w:val="32"/>
        </w:rPr>
        <w:t>非法人组织参加竞买需提交单位有效证件原件及复印件、负责人身份证明及居民身份证原件、复印件；委托他人竞买的还须出具《授权委托</w:t>
      </w:r>
      <w:r>
        <w:rPr>
          <w:rFonts w:hint="eastAsia" w:ascii="仿宋_GB2312" w:hAnsi="仿宋_GB2312" w:eastAsia="仿宋_GB2312" w:cs="仿宋_GB2312"/>
          <w:sz w:val="32"/>
          <w:szCs w:val="32"/>
        </w:rPr>
        <w:t>书》和委托代理人居民身份证明原件、复印件；</w:t>
      </w:r>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三、为维护委托人权益和其他竞买人的利益，竞买者应按规定交纳竞买保证金，办理竞买登记手续，领取竞买号牌后方能参加竞买活动。竞买保证金详见兰州国拍网站（www.lzgp.com）发布的《</w:t>
      </w:r>
      <w:r>
        <w:rPr>
          <w:rFonts w:hint="eastAsia" w:ascii="仿宋_GB2312" w:hAnsi="仿宋_GB2312" w:eastAsia="仿宋_GB2312" w:cs="仿宋_GB2312"/>
          <w:sz w:val="32"/>
          <w:szCs w:val="32"/>
          <w:lang w:eastAsia="zh-CN"/>
        </w:rPr>
        <w:t>岷县梅茶新区住宅房、配建商铺及车库</w:t>
      </w:r>
      <w:r>
        <w:rPr>
          <w:rFonts w:hint="eastAsia" w:ascii="仿宋_GB2312" w:hAnsi="仿宋_GB2312" w:eastAsia="仿宋_GB2312" w:cs="仿宋_GB2312"/>
          <w:sz w:val="32"/>
          <w:szCs w:val="32"/>
        </w:rPr>
        <w:t>拍卖公告》，通过银行转账方式交付，须在2019年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月5日1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时前到账。竞买保证金缴纳账户：</w:t>
      </w:r>
    </w:p>
    <w:p>
      <w:pPr>
        <w:pStyle w:val="7"/>
        <w:keepNext w:val="0"/>
        <w:keepLines w:val="0"/>
        <w:pageBreakBefore w:val="0"/>
        <w:kinsoku/>
        <w:wordWrap/>
        <w:overflowPunct/>
        <w:topLinePunct w:val="0"/>
        <w:autoSpaceDE/>
        <w:autoSpaceDN/>
        <w:bidi w:val="0"/>
        <w:adjustRightInd w:val="0"/>
        <w:snapToGrid w:val="0"/>
        <w:spacing w:after="0" w:line="640" w:lineRule="exact"/>
        <w:ind w:left="0" w:leftChars="0" w:firstLine="643" w:firstLineChars="200"/>
        <w:textAlignment w:val="auto"/>
        <w:rPr>
          <w:rFonts w:hint="eastAsia" w:ascii="仿宋_GB2312" w:hAnsi="仿宋_GB2312" w:eastAsia="仿宋_GB2312" w:cs="仿宋_GB2312"/>
          <w:b/>
          <w:bCs/>
          <w:color w:val="000000"/>
          <w:sz w:val="32"/>
          <w:szCs w:val="32"/>
        </w:rPr>
      </w:pPr>
      <w:bookmarkStart w:id="26" w:name="_Toc14536"/>
      <w:r>
        <w:rPr>
          <w:rFonts w:hint="eastAsia" w:ascii="仿宋_GB2312" w:hAnsi="仿宋_GB2312" w:eastAsia="仿宋_GB2312" w:cs="仿宋_GB2312"/>
          <w:b/>
          <w:bCs/>
          <w:color w:val="000000"/>
          <w:sz w:val="32"/>
          <w:szCs w:val="32"/>
        </w:rPr>
        <w:t>开 户 行：建行兰州铁路局支行</w:t>
      </w:r>
      <w:bookmarkEnd w:id="26"/>
    </w:p>
    <w:p>
      <w:pPr>
        <w:pStyle w:val="7"/>
        <w:keepNext w:val="0"/>
        <w:keepLines w:val="0"/>
        <w:pageBreakBefore w:val="0"/>
        <w:kinsoku/>
        <w:wordWrap/>
        <w:overflowPunct/>
        <w:topLinePunct w:val="0"/>
        <w:autoSpaceDE/>
        <w:autoSpaceDN/>
        <w:bidi w:val="0"/>
        <w:adjustRightInd w:val="0"/>
        <w:snapToGrid w:val="0"/>
        <w:spacing w:after="0" w:line="640" w:lineRule="exact"/>
        <w:ind w:left="0" w:leftChars="0" w:firstLine="643" w:firstLineChars="200"/>
        <w:textAlignment w:val="auto"/>
        <w:rPr>
          <w:rFonts w:hint="eastAsia" w:ascii="仿宋_GB2312" w:hAnsi="仿宋_GB2312" w:eastAsia="仿宋_GB2312" w:cs="仿宋_GB2312"/>
          <w:b/>
          <w:bCs/>
          <w:color w:val="000000"/>
          <w:sz w:val="32"/>
          <w:szCs w:val="32"/>
        </w:rPr>
      </w:pPr>
      <w:bookmarkStart w:id="27" w:name="_Toc25165"/>
      <w:r>
        <w:rPr>
          <w:rFonts w:hint="eastAsia" w:ascii="仿宋_GB2312" w:hAnsi="仿宋_GB2312" w:eastAsia="仿宋_GB2312" w:cs="仿宋_GB2312"/>
          <w:b/>
          <w:bCs/>
          <w:color w:val="000000"/>
          <w:sz w:val="32"/>
          <w:szCs w:val="32"/>
        </w:rPr>
        <w:t>开户单位：兰州国际商品拍卖有限责任公司</w:t>
      </w:r>
      <w:bookmarkEnd w:id="27"/>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_GB2312" w:eastAsia="仿宋_GB2312" w:cs="仿宋_GB2312"/>
          <w:b/>
          <w:bCs/>
          <w:color w:val="000000"/>
          <w:sz w:val="32"/>
          <w:szCs w:val="32"/>
        </w:rPr>
      </w:pPr>
      <w:bookmarkStart w:id="28" w:name="_Toc14355"/>
      <w:r>
        <w:rPr>
          <w:rFonts w:hint="eastAsia" w:ascii="仿宋_GB2312" w:hAnsi="仿宋_GB2312" w:eastAsia="仿宋_GB2312" w:cs="仿宋_GB2312"/>
          <w:b/>
          <w:bCs/>
          <w:color w:val="000000"/>
          <w:sz w:val="32"/>
          <w:szCs w:val="32"/>
        </w:rPr>
        <w:t>账    号： 6200 1370 0020 5150 0691</w:t>
      </w:r>
      <w:bookmarkEnd w:id="28"/>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四、凡符合条件并按规定交纳竞买保证金的竞买人，均可参与拍卖标的的竞买。</w:t>
      </w:r>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五、交纳3万元竞买保证金的竞买人可参与竞买任意一个住宅房标的（含茶埠新区和梅川新区），但只能竞得一个标的；</w:t>
      </w:r>
      <w:r>
        <w:rPr>
          <w:rFonts w:hint="eastAsia" w:ascii="仿宋_GB2312" w:hAnsi="仿宋_GB2312" w:eastAsia="仿宋_GB2312" w:cs="仿宋_GB2312"/>
          <w:color w:val="000000"/>
          <w:sz w:val="32"/>
          <w:szCs w:val="32"/>
        </w:rPr>
        <w:t>交纳</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万元保证金的竞买人可参与竞买任意一个配建商铺标的</w:t>
      </w:r>
      <w:r>
        <w:rPr>
          <w:rFonts w:hint="eastAsia" w:ascii="仿宋_GB2312" w:hAnsi="仿宋_GB2312" w:eastAsia="仿宋_GB2312" w:cs="仿宋_GB2312"/>
          <w:sz w:val="32"/>
          <w:szCs w:val="32"/>
        </w:rPr>
        <w:t>（含茶埠新区和梅川新区）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但只能竞得一个标的</w:t>
      </w:r>
      <w:r>
        <w:rPr>
          <w:rFonts w:hint="eastAsia" w:ascii="仿宋_GB2312" w:hAnsi="仿宋_GB2312" w:eastAsia="仿宋_GB2312" w:cs="仿宋_GB2312"/>
          <w:color w:val="000000"/>
          <w:sz w:val="32"/>
          <w:szCs w:val="32"/>
        </w:rPr>
        <w:t>；交纳1万元保证金的竞买人可参与竞买任意一个配建车库标的</w:t>
      </w:r>
      <w:r>
        <w:rPr>
          <w:rFonts w:hint="eastAsia" w:ascii="仿宋_GB2312" w:hAnsi="仿宋_GB2312" w:eastAsia="仿宋_GB2312" w:cs="仿宋_GB2312"/>
          <w:sz w:val="32"/>
          <w:szCs w:val="32"/>
        </w:rPr>
        <w:t>（含茶埠新区和梅川新区），但只能竞得一个标的</w:t>
      </w:r>
      <w:r>
        <w:rPr>
          <w:rFonts w:hint="eastAsia" w:ascii="仿宋_GB2312" w:hAnsi="仿宋_GB2312" w:eastAsia="仿宋_GB2312" w:cs="仿宋_GB2312"/>
          <w:color w:val="000000"/>
          <w:sz w:val="32"/>
          <w:szCs w:val="32"/>
        </w:rPr>
        <w:t>。</w:t>
      </w:r>
    </w:p>
    <w:p>
      <w:pPr>
        <w:pStyle w:val="6"/>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若参加两个或者两个以上标的的竞买，则应累计交纳相应标的竞买保证金，但只能竞得相等保证金的标的数量。</w:t>
      </w:r>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竞买人未竞得标的，竞买保证金在拍卖会结束后5个工作日内如数退还（不计利息）；买受人所交纳的竞买保证金在结算拍卖价款时予以抵减。</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六、拍卖标的已办理《不动产登记证》，</w:t>
      </w:r>
      <w:r>
        <w:rPr>
          <w:rFonts w:hint="eastAsia" w:ascii="仿宋_GB2312" w:hAnsi="仿宋_GB2312" w:eastAsia="仿宋_GB2312" w:cs="仿宋_GB2312"/>
          <w:color w:val="000000"/>
          <w:sz w:val="32"/>
          <w:szCs w:val="32"/>
        </w:rPr>
        <w:t>拍卖成交后按照岷县房地产管理部门的规定进行分割。</w:t>
      </w:r>
      <w:r>
        <w:rPr>
          <w:rFonts w:hint="eastAsia" w:ascii="仿宋_GB2312" w:hAnsi="仿宋_GB2312" w:eastAsia="仿宋_GB2312" w:cs="仿宋_GB2312"/>
          <w:sz w:val="32"/>
          <w:szCs w:val="32"/>
        </w:rPr>
        <w:t>拍卖标的以实物现状为准，竞买人在公告规定的展示期间，应自行实地勘察标的，对标的的现状（性能、品质、结构、面积、权属等）进行仔细了解。竞买人一经签署《竞买协议书》，则被视为已认可拍卖标的一切的现状（包括瑕疵），并愿承担一切法律责任。拍卖成交后，买受人不能以任何理由提出毁约或向委托人、拍卖人要求支付补偿。</w:t>
      </w:r>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七、拍卖成交后，买受人应在20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年8月1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日前交清全部拍卖成交价款和拍卖佣金（拍卖成交价款的</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八、拍卖成交价款及佣金结清及买受人与委托人签订《资产转让合同》后，</w:t>
      </w:r>
      <w:r>
        <w:rPr>
          <w:rFonts w:hint="eastAsia" w:ascii="仿宋_GB2312" w:hAnsi="仿宋_GB2312" w:eastAsia="仿宋_GB2312" w:cs="仿宋_GB2312"/>
          <w:bCs/>
          <w:sz w:val="32"/>
          <w:szCs w:val="32"/>
        </w:rPr>
        <w:t>委托人</w:t>
      </w:r>
      <w:r>
        <w:rPr>
          <w:rFonts w:hint="eastAsia" w:ascii="仿宋_GB2312" w:hAnsi="仿宋_GB2312" w:eastAsia="仿宋_GB2312" w:cs="仿宋_GB2312"/>
          <w:sz w:val="32"/>
          <w:szCs w:val="32"/>
        </w:rPr>
        <w:t>负责向买受人移交成交标的。</w:t>
      </w:r>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九、买受人持拍卖人出具的《拍卖成交确认书》和委托人签订《资产转让合同》及提供的证明文件，</w:t>
      </w:r>
      <w:r>
        <w:rPr>
          <w:rFonts w:hint="eastAsia" w:ascii="仿宋_GB2312" w:hAnsi="仿宋_GB2312" w:eastAsia="仿宋_GB2312" w:cs="仿宋_GB2312"/>
          <w:color w:val="000000"/>
          <w:sz w:val="32"/>
          <w:szCs w:val="32"/>
        </w:rPr>
        <w:t>向有关行政管理机关依法办理《不动产登记证》（房产面积以办证时房产部门测绘为准）等有关权证，委托人给予协助，所涉及的一切税、费等按照国家相关规定及岷县房地产管理部门的相关规定缴纳。</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十、买受人自行办理成交房产水、电、暖等的户名登记手续并承担全部费用。</w:t>
      </w:r>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十一、拍卖开始后，因特殊原因委托人撤回拍卖标的，拍卖人有权终止拍卖，并及时如数退还竞买人交纳的保证金（不计利息），不承担其它责任。</w:t>
      </w:r>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十二、拍卖标的成交后，买受人有下列情形之一的视为违约，拍卖人有权取消其买受人资格。</w:t>
      </w:r>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bookmarkStart w:id="29" w:name="_Toc4721"/>
      <w:r>
        <w:rPr>
          <w:rFonts w:hint="eastAsia" w:ascii="仿宋_GB2312" w:hAnsi="仿宋_GB2312" w:eastAsia="仿宋_GB2312" w:cs="仿宋_GB2312"/>
          <w:sz w:val="32"/>
          <w:szCs w:val="32"/>
        </w:rPr>
        <w:t>1、买受人拒不签署《拍卖成交确认书》；</w:t>
      </w:r>
      <w:bookmarkEnd w:id="29"/>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bookmarkStart w:id="30" w:name="_Toc14387"/>
      <w:r>
        <w:rPr>
          <w:rFonts w:hint="eastAsia" w:ascii="仿宋_GB2312" w:hAnsi="仿宋_GB2312" w:eastAsia="仿宋_GB2312" w:cs="仿宋_GB2312"/>
          <w:sz w:val="32"/>
          <w:szCs w:val="32"/>
        </w:rPr>
        <w:t>2、买受人未按规定期限支付拍卖成交价款及拍卖佣金；</w:t>
      </w:r>
      <w:bookmarkEnd w:id="30"/>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3、买受人未与委托人签订《资产转让合同》。</w:t>
      </w:r>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买受人资格取消后，所交纳的保证金不予退还。拍卖人有权对成交标的再行拍卖，若再次拍卖成交价格低于本次拍卖成交价格，原买受人还需补交差额。</w:t>
      </w:r>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十三、竞买人在未详细了解标的的实际情况、认真研读领会拍卖文件前，请不要盲目参加竞买。一经竞买登记并签署《竞买协议书》，即表示竞买人同意并遵守以上全部条款。</w:t>
      </w:r>
    </w:p>
    <w:p>
      <w:pPr>
        <w:pStyle w:val="7"/>
        <w:keepNext w:val="0"/>
        <w:keepLines w:val="0"/>
        <w:pageBreakBefore w:val="0"/>
        <w:kinsoku/>
        <w:wordWrap/>
        <w:overflowPunct/>
        <w:topLinePunct w:val="0"/>
        <w:autoSpaceDE/>
        <w:autoSpaceDN/>
        <w:bidi w:val="0"/>
        <w:spacing w:after="0" w:line="640" w:lineRule="exact"/>
        <w:ind w:left="0" w:leftChars="0" w:firstLine="640" w:firstLineChars="200"/>
        <w:textAlignment w:val="auto"/>
        <w:rPr>
          <w:rFonts w:hint="eastAsia" w:ascii="仿宋_GB2312" w:hAnsi="仿宋_GB2312" w:eastAsia="仿宋_GB2312" w:cs="仿宋_GB2312"/>
          <w:sz w:val="32"/>
          <w:szCs w:val="32"/>
        </w:rPr>
      </w:pPr>
    </w:p>
    <w:p>
      <w:pPr>
        <w:pStyle w:val="7"/>
        <w:keepNext w:val="0"/>
        <w:keepLines w:val="0"/>
        <w:pageBreakBefore w:val="0"/>
        <w:kinsoku/>
        <w:wordWrap/>
        <w:overflowPunct/>
        <w:topLinePunct w:val="0"/>
        <w:autoSpaceDE/>
        <w:autoSpaceDN/>
        <w:bidi w:val="0"/>
        <w:spacing w:after="0" w:line="640" w:lineRule="exact"/>
        <w:ind w:left="0" w:leftChars="0" w:firstLine="3360" w:firstLineChars="1050"/>
        <w:jc w:val="righ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2"/>
          <w:szCs w:val="32"/>
        </w:rPr>
        <w:t>兰州国际商品拍卖有限责任公司</w:t>
      </w:r>
    </w:p>
    <w:p>
      <w:pPr>
        <w:pStyle w:val="2"/>
        <w:shd w:val="clear" w:color="auto" w:fill="FFFFFF"/>
        <w:spacing w:before="0" w:after="0" w:line="348" w:lineRule="auto"/>
        <w:jc w:val="center"/>
        <w:textAlignment w:val="baseline"/>
        <w:rPr>
          <w:rFonts w:hint="eastAsia" w:ascii="仿宋_GB2312" w:hAnsi="仿宋_GB2312" w:eastAsia="仿宋_GB2312" w:cs="仿宋_GB2312"/>
          <w:sz w:val="48"/>
          <w:szCs w:val="24"/>
        </w:rPr>
      </w:pPr>
      <w:r>
        <w:rPr>
          <w:rFonts w:hint="eastAsia" w:ascii="仿宋_GB2312" w:hAnsi="仿宋_GB2312" w:eastAsia="仿宋_GB2312" w:cs="仿宋_GB2312"/>
          <w:sz w:val="48"/>
          <w:szCs w:val="48"/>
        </w:rPr>
        <w:br w:type="page"/>
      </w:r>
      <w:bookmarkStart w:id="31" w:name="_Toc21279"/>
      <w:bookmarkStart w:id="32" w:name="_Toc4232"/>
      <w:bookmarkStart w:id="33" w:name="_Toc31473"/>
      <w:bookmarkStart w:id="34" w:name="_Toc20323"/>
      <w:r>
        <w:rPr>
          <w:rFonts w:hint="eastAsia" w:ascii="仿宋_GB2312" w:hAnsi="仿宋_GB2312" w:eastAsia="仿宋_GB2312" w:cs="仿宋_GB2312"/>
          <w:sz w:val="48"/>
          <w:szCs w:val="24"/>
        </w:rPr>
        <w:t>四、拍卖规则</w:t>
      </w:r>
      <w:bookmarkEnd w:id="11"/>
      <w:bookmarkEnd w:id="12"/>
      <w:bookmarkEnd w:id="13"/>
      <w:bookmarkEnd w:id="14"/>
      <w:bookmarkEnd w:id="31"/>
      <w:bookmarkEnd w:id="32"/>
      <w:bookmarkEnd w:id="33"/>
      <w:bookmarkEnd w:id="34"/>
    </w:p>
    <w:bookmarkEnd w:id="15"/>
    <w:bookmarkEnd w:id="16"/>
    <w:bookmarkEnd w:id="17"/>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一、本场拍卖会依据《中华人民共和国拍卖法》和国家的有关法律、法规而举行。拍卖严格遵守“公开、公平、公正，诚实信用”的原则和“价高者得”的规则，其一切活动均具有法律效力。</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bCs/>
          <w:spacing w:val="-2"/>
          <w:sz w:val="32"/>
          <w:szCs w:val="32"/>
        </w:rPr>
        <w:t>为维护委托人和竞买人的共同利益，保证拍卖活动有序进行，凡参加本次拍卖的竞买人必须在拍卖前进行竞拍登记领取号牌，取得竞买资格后方能参加竞买活动。拍卖应价或加价以举号牌为有效。</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三、本场拍卖会采用有底价增价拍卖方式，起拍价和加价幅度由拍卖师当场宣布。拍卖师也可视拍卖现场情况，调整拍卖方式和加价幅度。</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拍卖成交以拍卖师击槌为准。拍卖开始,由拍卖师宣布起拍价及加价幅度后,竞买人自愿应价、加价,当拍卖师在某一价位连报三次再无人加价时,便以竞买人的最高应价击槌成交,买受人应当场签署《拍卖成交确认书》。竞买人最高应价未达到委托人提交的保留底价时,该应价不发生效力。</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凡参加本次拍卖活动的竞买人，务必认真阅读和遵守拍卖文件各项规定，自行决定竞买行为，并自行承担责任。拍卖师和工作人员对拍卖标的的介绍和评价只是参考性意见，不是对拍卖标的所作的担保。进入拍卖会场后，竞买人即表示接受拍卖标的的一切现状（包括瑕疵），对一槌定音的拍卖物，买受人未按约定支付价款的应根据《中华人民共和国拍卖法》第39条的规定，除承担违约责任保证金不予退还外，还要承担再次拍卖低于本次拍卖的差额价款。</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六、拍卖成交价款及拍卖佣金结清后，本公司向买受人出具《拍卖成交确认书》。</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七、竞买人应自觉维护拍卖会场秩序，不得起哄、喧闹，竞买人之间不得有串通、操纵、垄断等行为，一经发现拍卖师有权宣布拍卖无效，并追究相应的法律责任。</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八、参加竞拍者,若未遵守拍卖之规则,使拍卖活动不能正常进行或造成拍卖损失的,保证金将作为违约者补偿该违约行为的违约金,不再退还。</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九、有关拍卖咨询，请在拍卖前或拍卖后进行，拍卖当场不解答任何问题。</w:t>
      </w:r>
    </w:p>
    <w:p>
      <w:pPr>
        <w:keepNext w:val="0"/>
        <w:keepLines w:val="0"/>
        <w:pageBreakBefore w:val="0"/>
        <w:widowControl w:val="0"/>
        <w:kinsoku/>
        <w:wordWrap/>
        <w:overflowPunct/>
        <w:topLinePunct w:val="0"/>
        <w:autoSpaceDE/>
        <w:autoSpaceDN/>
        <w:bidi w:val="0"/>
        <w:adjustRightInd/>
        <w:snapToGrid w:val="0"/>
        <w:spacing w:line="640" w:lineRule="exact"/>
        <w:ind w:right="640"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right="640"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兰州国际商品拍卖有限责任公司</w:t>
      </w:r>
    </w:p>
    <w:p>
      <w:pPr>
        <w:rPr>
          <w:rFonts w:hint="eastAsia" w:ascii="仿宋_GB2312" w:eastAsia="仿宋_GB2312"/>
          <w:sz w:val="28"/>
          <w:szCs w:val="28"/>
        </w:rPr>
      </w:pPr>
    </w:p>
    <w:p>
      <w:pPr>
        <w:pStyle w:val="2"/>
        <w:spacing w:before="200" w:after="200" w:line="360" w:lineRule="auto"/>
        <w:jc w:val="center"/>
        <w:rPr>
          <w:rFonts w:hint="eastAsia" w:ascii="华文中宋" w:hAnsi="华文中宋" w:eastAsia="华文中宋" w:cs="华文中宋"/>
          <w:szCs w:val="22"/>
        </w:rPr>
      </w:pPr>
      <w:bookmarkStart w:id="35" w:name="_Toc15944"/>
      <w:bookmarkStart w:id="36" w:name="_Toc12840"/>
      <w:bookmarkStart w:id="37" w:name="_Toc20639"/>
      <w:r>
        <w:rPr>
          <w:rFonts w:hint="eastAsia" w:ascii="华文中宋" w:hAnsi="华文中宋" w:eastAsia="华文中宋" w:cs="华文中宋"/>
          <w:szCs w:val="22"/>
        </w:rPr>
        <w:br w:type="page"/>
      </w:r>
      <w:bookmarkStart w:id="38" w:name="_Toc28004"/>
      <w:r>
        <w:rPr>
          <w:rFonts w:hint="eastAsia" w:ascii="华文中宋" w:hAnsi="华文中宋" w:eastAsia="华文中宋" w:cs="华文中宋"/>
          <w:szCs w:val="22"/>
        </w:rPr>
        <w:t>五、竞买人登记表</w:t>
      </w:r>
      <w:bookmarkEnd w:id="35"/>
      <w:bookmarkEnd w:id="36"/>
      <w:bookmarkEnd w:id="37"/>
      <w:bookmarkEnd w:id="38"/>
    </w:p>
    <w:p>
      <w:pPr>
        <w:bidi w:val="0"/>
        <w:jc w:val="center"/>
        <w:rPr>
          <w:rFonts w:ascii="宋体"/>
          <w:szCs w:val="28"/>
        </w:rPr>
      </w:pPr>
      <w:bookmarkStart w:id="39" w:name="_Toc26500"/>
      <w:bookmarkStart w:id="40" w:name="_Toc27483"/>
      <w:r>
        <w:rPr>
          <w:rFonts w:hint="eastAsia"/>
          <w:b w:val="0"/>
          <w:bCs w:val="0"/>
          <w:sz w:val="28"/>
          <w:szCs w:val="24"/>
        </w:rPr>
        <w:t>（待签样本）</w:t>
      </w:r>
      <w:bookmarkEnd w:id="39"/>
      <w:bookmarkEnd w:id="40"/>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926"/>
        <w:gridCol w:w="1408"/>
        <w:gridCol w:w="1431"/>
        <w:gridCol w:w="12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54" w:type="dxa"/>
            <w:tcBorders>
              <w:top w:val="single" w:color="auto" w:sz="8" w:space="0"/>
            </w:tcBorders>
            <w:noWrap w:val="0"/>
            <w:vAlign w:val="center"/>
          </w:tcPr>
          <w:p>
            <w:pPr>
              <w:jc w:val="center"/>
              <w:rPr>
                <w:rFonts w:ascii="宋体" w:hAnsi="宋体"/>
                <w:spacing w:val="24"/>
                <w:sz w:val="28"/>
                <w:szCs w:val="28"/>
              </w:rPr>
            </w:pPr>
            <w:r>
              <w:rPr>
                <w:rFonts w:hint="eastAsia" w:ascii="宋体" w:hAnsi="宋体"/>
                <w:spacing w:val="24"/>
                <w:sz w:val="28"/>
                <w:szCs w:val="28"/>
              </w:rPr>
              <w:t>竞买标的</w:t>
            </w:r>
          </w:p>
        </w:tc>
        <w:tc>
          <w:tcPr>
            <w:tcW w:w="7026" w:type="dxa"/>
            <w:gridSpan w:val="4"/>
            <w:tcBorders>
              <w:top w:val="single" w:color="auto" w:sz="8" w:space="0"/>
            </w:tcBorders>
            <w:noWrap w:val="0"/>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54" w:type="dxa"/>
            <w:noWrap w:val="0"/>
            <w:vAlign w:val="center"/>
          </w:tcPr>
          <w:p>
            <w:pPr>
              <w:jc w:val="center"/>
              <w:rPr>
                <w:rFonts w:ascii="宋体" w:hAnsi="宋体"/>
                <w:sz w:val="28"/>
                <w:szCs w:val="28"/>
              </w:rPr>
            </w:pPr>
            <w:r>
              <w:rPr>
                <w:rFonts w:hint="eastAsia" w:ascii="宋体" w:hAnsi="宋体"/>
                <w:sz w:val="28"/>
                <w:szCs w:val="28"/>
              </w:rPr>
              <w:t>竞买人名称</w:t>
            </w:r>
          </w:p>
        </w:tc>
        <w:tc>
          <w:tcPr>
            <w:tcW w:w="4334" w:type="dxa"/>
            <w:gridSpan w:val="2"/>
            <w:noWrap w:val="0"/>
            <w:vAlign w:val="center"/>
          </w:tcPr>
          <w:p>
            <w:pPr>
              <w:jc w:val="center"/>
              <w:rPr>
                <w:rFonts w:ascii="宋体" w:hAnsi="宋体"/>
                <w:sz w:val="24"/>
                <w:szCs w:val="24"/>
              </w:rPr>
            </w:pPr>
          </w:p>
        </w:tc>
        <w:tc>
          <w:tcPr>
            <w:tcW w:w="1431" w:type="dxa"/>
            <w:noWrap w:val="0"/>
            <w:vAlign w:val="center"/>
          </w:tcPr>
          <w:p>
            <w:pPr>
              <w:jc w:val="center"/>
              <w:rPr>
                <w:rFonts w:ascii="宋体" w:hAnsi="宋体"/>
                <w:sz w:val="24"/>
                <w:szCs w:val="24"/>
              </w:rPr>
            </w:pPr>
            <w:r>
              <w:rPr>
                <w:rFonts w:hint="eastAsia" w:ascii="宋体" w:hAnsi="宋体"/>
                <w:sz w:val="28"/>
                <w:szCs w:val="28"/>
              </w:rPr>
              <w:t>竞买号牌</w:t>
            </w:r>
          </w:p>
        </w:tc>
        <w:tc>
          <w:tcPr>
            <w:tcW w:w="1261" w:type="dxa"/>
            <w:noWrap w:val="0"/>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054" w:type="dxa"/>
            <w:noWrap w:val="0"/>
            <w:vAlign w:val="center"/>
          </w:tcPr>
          <w:p>
            <w:pPr>
              <w:jc w:val="center"/>
              <w:rPr>
                <w:rFonts w:ascii="宋体" w:hAnsi="宋体"/>
                <w:sz w:val="28"/>
                <w:szCs w:val="28"/>
              </w:rPr>
            </w:pPr>
            <w:r>
              <w:rPr>
                <w:rFonts w:hint="eastAsia" w:ascii="宋体" w:hAnsi="宋体"/>
                <w:sz w:val="28"/>
                <w:szCs w:val="28"/>
              </w:rPr>
              <w:t>营业执照号</w:t>
            </w:r>
          </w:p>
          <w:p>
            <w:pPr>
              <w:jc w:val="center"/>
              <w:rPr>
                <w:rFonts w:ascii="宋体" w:hAnsi="宋体"/>
                <w:sz w:val="28"/>
                <w:szCs w:val="28"/>
              </w:rPr>
            </w:pPr>
            <w:r>
              <w:rPr>
                <w:rFonts w:hint="eastAsia" w:ascii="宋体" w:hAnsi="宋体"/>
                <w:sz w:val="28"/>
                <w:szCs w:val="28"/>
              </w:rPr>
              <w:t>或身份证号</w:t>
            </w:r>
          </w:p>
        </w:tc>
        <w:tc>
          <w:tcPr>
            <w:tcW w:w="7026" w:type="dxa"/>
            <w:gridSpan w:val="4"/>
            <w:noWrap w:val="0"/>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054" w:type="dxa"/>
            <w:noWrap w:val="0"/>
            <w:vAlign w:val="center"/>
          </w:tcPr>
          <w:p>
            <w:pPr>
              <w:jc w:val="center"/>
              <w:rPr>
                <w:rFonts w:ascii="宋体" w:hAnsi="宋体"/>
                <w:sz w:val="28"/>
                <w:szCs w:val="28"/>
              </w:rPr>
            </w:pPr>
            <w:r>
              <w:rPr>
                <w:rFonts w:hint="eastAsia" w:ascii="宋体" w:hAnsi="宋体"/>
                <w:sz w:val="28"/>
                <w:szCs w:val="28"/>
              </w:rPr>
              <w:t>法定代表人</w:t>
            </w:r>
          </w:p>
        </w:tc>
        <w:tc>
          <w:tcPr>
            <w:tcW w:w="2926" w:type="dxa"/>
            <w:noWrap w:val="0"/>
            <w:vAlign w:val="center"/>
          </w:tcPr>
          <w:p>
            <w:pPr>
              <w:jc w:val="center"/>
              <w:rPr>
                <w:rFonts w:ascii="宋体" w:hAnsi="宋体"/>
                <w:sz w:val="24"/>
                <w:szCs w:val="24"/>
              </w:rPr>
            </w:pPr>
          </w:p>
        </w:tc>
        <w:tc>
          <w:tcPr>
            <w:tcW w:w="1408" w:type="dxa"/>
            <w:noWrap w:val="0"/>
            <w:vAlign w:val="center"/>
          </w:tcPr>
          <w:p>
            <w:pPr>
              <w:jc w:val="center"/>
              <w:rPr>
                <w:rFonts w:ascii="宋体" w:hAnsi="宋体"/>
                <w:sz w:val="28"/>
                <w:szCs w:val="28"/>
              </w:rPr>
            </w:pPr>
            <w:r>
              <w:rPr>
                <w:rFonts w:hint="eastAsia" w:ascii="宋体" w:hAnsi="宋体"/>
                <w:sz w:val="28"/>
                <w:szCs w:val="28"/>
              </w:rPr>
              <w:t>身份证号</w:t>
            </w:r>
          </w:p>
        </w:tc>
        <w:tc>
          <w:tcPr>
            <w:tcW w:w="2692" w:type="dxa"/>
            <w:gridSpan w:val="2"/>
            <w:noWrap w:val="0"/>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054" w:type="dxa"/>
            <w:noWrap w:val="0"/>
            <w:vAlign w:val="center"/>
          </w:tcPr>
          <w:p>
            <w:pPr>
              <w:jc w:val="center"/>
              <w:rPr>
                <w:rFonts w:ascii="宋体" w:hAnsi="宋体"/>
                <w:sz w:val="28"/>
                <w:szCs w:val="28"/>
              </w:rPr>
            </w:pPr>
            <w:r>
              <w:rPr>
                <w:rFonts w:hint="eastAsia" w:ascii="宋体" w:hAnsi="宋体"/>
                <w:sz w:val="28"/>
                <w:szCs w:val="28"/>
              </w:rPr>
              <w:t>委托代理人</w:t>
            </w:r>
          </w:p>
        </w:tc>
        <w:tc>
          <w:tcPr>
            <w:tcW w:w="2926" w:type="dxa"/>
            <w:noWrap w:val="0"/>
            <w:vAlign w:val="center"/>
          </w:tcPr>
          <w:p>
            <w:pPr>
              <w:jc w:val="center"/>
              <w:rPr>
                <w:rFonts w:ascii="宋体" w:hAnsi="宋体"/>
                <w:sz w:val="24"/>
                <w:szCs w:val="24"/>
              </w:rPr>
            </w:pPr>
          </w:p>
        </w:tc>
        <w:tc>
          <w:tcPr>
            <w:tcW w:w="1408" w:type="dxa"/>
            <w:noWrap w:val="0"/>
            <w:vAlign w:val="center"/>
          </w:tcPr>
          <w:p>
            <w:pPr>
              <w:jc w:val="center"/>
              <w:rPr>
                <w:rFonts w:ascii="宋体" w:hAnsi="宋体"/>
                <w:sz w:val="28"/>
                <w:szCs w:val="28"/>
              </w:rPr>
            </w:pPr>
            <w:r>
              <w:rPr>
                <w:rFonts w:hint="eastAsia" w:ascii="宋体" w:hAnsi="宋体"/>
                <w:sz w:val="28"/>
                <w:szCs w:val="28"/>
              </w:rPr>
              <w:t>身份证号</w:t>
            </w:r>
          </w:p>
        </w:tc>
        <w:tc>
          <w:tcPr>
            <w:tcW w:w="2692" w:type="dxa"/>
            <w:gridSpan w:val="2"/>
            <w:noWrap w:val="0"/>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054" w:type="dxa"/>
            <w:noWrap w:val="0"/>
            <w:vAlign w:val="center"/>
          </w:tcPr>
          <w:p>
            <w:pPr>
              <w:jc w:val="center"/>
              <w:rPr>
                <w:rFonts w:ascii="宋体" w:hAnsi="宋体"/>
                <w:sz w:val="28"/>
                <w:szCs w:val="28"/>
              </w:rPr>
            </w:pP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p>
        </w:tc>
        <w:tc>
          <w:tcPr>
            <w:tcW w:w="2926" w:type="dxa"/>
            <w:noWrap w:val="0"/>
            <w:vAlign w:val="center"/>
          </w:tcPr>
          <w:p>
            <w:pPr>
              <w:jc w:val="center"/>
              <w:rPr>
                <w:rFonts w:ascii="宋体" w:hAnsi="宋体"/>
                <w:sz w:val="24"/>
                <w:szCs w:val="24"/>
              </w:rPr>
            </w:pPr>
          </w:p>
        </w:tc>
        <w:tc>
          <w:tcPr>
            <w:tcW w:w="1408" w:type="dxa"/>
            <w:noWrap w:val="0"/>
            <w:vAlign w:val="center"/>
          </w:tcPr>
          <w:p>
            <w:pPr>
              <w:jc w:val="center"/>
              <w:rPr>
                <w:rFonts w:ascii="宋体" w:hAnsi="宋体"/>
                <w:sz w:val="28"/>
                <w:szCs w:val="28"/>
              </w:rPr>
            </w:pPr>
            <w:r>
              <w:rPr>
                <w:rFonts w:hint="eastAsia" w:ascii="宋体" w:hAnsi="宋体"/>
                <w:sz w:val="28"/>
                <w:szCs w:val="28"/>
              </w:rPr>
              <w:t>联系电话</w:t>
            </w:r>
          </w:p>
        </w:tc>
        <w:tc>
          <w:tcPr>
            <w:tcW w:w="2692" w:type="dxa"/>
            <w:gridSpan w:val="2"/>
            <w:noWrap w:val="0"/>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54" w:type="dxa"/>
            <w:noWrap w:val="0"/>
            <w:vAlign w:val="center"/>
          </w:tcPr>
          <w:p>
            <w:pPr>
              <w:jc w:val="center"/>
              <w:rPr>
                <w:rFonts w:ascii="宋体" w:hAnsi="宋体"/>
                <w:sz w:val="28"/>
                <w:szCs w:val="28"/>
              </w:rPr>
            </w:pPr>
            <w:r>
              <w:rPr>
                <w:rFonts w:hint="eastAsia" w:ascii="宋体" w:hAnsi="宋体"/>
                <w:sz w:val="28"/>
                <w:szCs w:val="28"/>
              </w:rPr>
              <w:t>保</w:t>
            </w:r>
            <w:r>
              <w:rPr>
                <w:rFonts w:ascii="宋体" w:hAnsi="宋体"/>
                <w:sz w:val="28"/>
                <w:szCs w:val="28"/>
              </w:rPr>
              <w:t xml:space="preserve">  </w:t>
            </w:r>
            <w:r>
              <w:rPr>
                <w:rFonts w:hint="eastAsia" w:ascii="宋体" w:hAnsi="宋体"/>
                <w:sz w:val="28"/>
                <w:szCs w:val="28"/>
              </w:rPr>
              <w:t>证</w:t>
            </w:r>
            <w:r>
              <w:rPr>
                <w:rFonts w:ascii="宋体" w:hAnsi="宋体"/>
                <w:sz w:val="28"/>
                <w:szCs w:val="28"/>
              </w:rPr>
              <w:t xml:space="preserve">  </w:t>
            </w:r>
            <w:r>
              <w:rPr>
                <w:rFonts w:hint="eastAsia" w:ascii="宋体" w:hAnsi="宋体"/>
                <w:sz w:val="28"/>
                <w:szCs w:val="28"/>
              </w:rPr>
              <w:t>金</w:t>
            </w:r>
          </w:p>
        </w:tc>
        <w:tc>
          <w:tcPr>
            <w:tcW w:w="7026" w:type="dxa"/>
            <w:gridSpan w:val="4"/>
            <w:noWrap w:val="0"/>
            <w:vAlign w:val="center"/>
          </w:tcPr>
          <w:p>
            <w:pPr>
              <w:jc w:val="center"/>
              <w:rPr>
                <w:rFonts w:ascii="宋体" w:hAnsi="宋体"/>
                <w:sz w:val="24"/>
                <w:szCs w:val="24"/>
              </w:rPr>
            </w:pPr>
            <w:r>
              <w:rPr>
                <w:rFonts w:hint="eastAsia" w:ascii="宋体" w:hAnsi="宋体"/>
                <w:sz w:val="24"/>
                <w:szCs w:val="24"/>
              </w:rPr>
              <w:t>现金□</w:t>
            </w:r>
            <w:r>
              <w:rPr>
                <w:rFonts w:ascii="宋体" w:hAnsi="宋体"/>
                <w:sz w:val="24"/>
                <w:szCs w:val="24"/>
              </w:rPr>
              <w:t xml:space="preserve">   </w:t>
            </w:r>
            <w:r>
              <w:rPr>
                <w:rFonts w:hint="eastAsia" w:ascii="宋体" w:hAnsi="宋体"/>
                <w:sz w:val="24"/>
                <w:szCs w:val="24"/>
              </w:rPr>
              <w:t>汇票□</w:t>
            </w:r>
            <w:r>
              <w:rPr>
                <w:rFonts w:ascii="宋体" w:hAnsi="宋体"/>
                <w:sz w:val="24"/>
                <w:szCs w:val="24"/>
              </w:rPr>
              <w:t xml:space="preserve">   </w:t>
            </w:r>
            <w:r>
              <w:rPr>
                <w:rFonts w:hint="eastAsia" w:ascii="宋体" w:hAnsi="宋体"/>
                <w:sz w:val="24"/>
                <w:szCs w:val="24"/>
              </w:rPr>
              <w:t>支票□</w:t>
            </w:r>
            <w:r>
              <w:rPr>
                <w:rFonts w:ascii="宋体" w:hAnsi="宋体"/>
                <w:sz w:val="24"/>
                <w:szCs w:val="24"/>
              </w:rPr>
              <w:t xml:space="preserve">   </w:t>
            </w:r>
            <w:r>
              <w:rPr>
                <w:rFonts w:hint="eastAsia" w:ascii="宋体" w:hAnsi="宋体"/>
                <w:sz w:val="24"/>
                <w:szCs w:val="24"/>
              </w:rPr>
              <w:t>银行卡转帐□</w:t>
            </w:r>
            <w:r>
              <w:rPr>
                <w:rFonts w:ascii="宋体" w:hAnsi="宋体"/>
                <w:sz w:val="24"/>
                <w:szCs w:val="24"/>
              </w:rPr>
              <w:t xml:space="preserve">   </w:t>
            </w:r>
            <w:r>
              <w:rPr>
                <w:rFonts w:hint="eastAsia" w:ascii="宋体" w:hAnsi="宋体"/>
                <w:sz w:val="24"/>
                <w:szCs w:val="24"/>
              </w:rPr>
              <w:t>其</w:t>
            </w:r>
            <w:r>
              <w:rPr>
                <w:rFonts w:ascii="宋体" w:hAnsi="宋体"/>
                <w:sz w:val="24"/>
                <w:szCs w:val="24"/>
              </w:rPr>
              <w:t xml:space="preserve">  </w:t>
            </w:r>
            <w:r>
              <w:rPr>
                <w:rFonts w:hint="eastAsia" w:ascii="宋体" w:hAnsi="宋体"/>
                <w:sz w:val="24"/>
                <w:szCs w:val="24"/>
              </w:rPr>
              <w:t>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54" w:type="dxa"/>
            <w:noWrap w:val="0"/>
            <w:vAlign w:val="center"/>
          </w:tcPr>
          <w:p>
            <w:pPr>
              <w:jc w:val="center"/>
              <w:rPr>
                <w:rFonts w:ascii="宋体" w:hAnsi="宋体"/>
                <w:sz w:val="28"/>
                <w:szCs w:val="28"/>
              </w:rPr>
            </w:pPr>
            <w:r>
              <w:rPr>
                <w:rFonts w:hint="eastAsia" w:ascii="宋体" w:hAnsi="宋体"/>
                <w:sz w:val="28"/>
                <w:szCs w:val="28"/>
              </w:rPr>
              <w:t>人民币大写</w:t>
            </w:r>
          </w:p>
        </w:tc>
        <w:tc>
          <w:tcPr>
            <w:tcW w:w="2926" w:type="dxa"/>
            <w:noWrap w:val="0"/>
            <w:vAlign w:val="center"/>
          </w:tcPr>
          <w:p>
            <w:pPr>
              <w:jc w:val="center"/>
              <w:rPr>
                <w:rFonts w:ascii="宋体" w:hAnsi="宋体"/>
                <w:sz w:val="24"/>
                <w:szCs w:val="24"/>
              </w:rPr>
            </w:pPr>
            <w:r>
              <w:rPr>
                <w:rFonts w:hint="eastAsia" w:ascii="宋体" w:hAnsi="宋体"/>
                <w:sz w:val="24"/>
                <w:szCs w:val="24"/>
              </w:rPr>
              <w:t>元</w:t>
            </w:r>
          </w:p>
        </w:tc>
        <w:tc>
          <w:tcPr>
            <w:tcW w:w="1408" w:type="dxa"/>
            <w:noWrap w:val="0"/>
            <w:vAlign w:val="center"/>
          </w:tcPr>
          <w:p>
            <w:pPr>
              <w:jc w:val="center"/>
              <w:rPr>
                <w:rFonts w:ascii="宋体" w:hAnsi="宋体"/>
                <w:sz w:val="24"/>
                <w:szCs w:val="24"/>
              </w:rPr>
            </w:pPr>
            <w:r>
              <w:rPr>
                <w:rFonts w:hint="eastAsia" w:ascii="宋体" w:hAnsi="宋体"/>
                <w:sz w:val="24"/>
                <w:szCs w:val="24"/>
              </w:rPr>
              <w:t>小写</w:t>
            </w:r>
          </w:p>
        </w:tc>
        <w:tc>
          <w:tcPr>
            <w:tcW w:w="2692" w:type="dxa"/>
            <w:gridSpan w:val="2"/>
            <w:noWrap w:val="0"/>
            <w:vAlign w:val="center"/>
          </w:tcPr>
          <w:p>
            <w:pPr>
              <w:jc w:val="center"/>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1" w:hRule="atLeast"/>
          <w:jc w:val="center"/>
        </w:trPr>
        <w:tc>
          <w:tcPr>
            <w:tcW w:w="9080" w:type="dxa"/>
            <w:gridSpan w:val="5"/>
            <w:tcBorders>
              <w:bottom w:val="single" w:color="auto" w:sz="8" w:space="0"/>
            </w:tcBorders>
            <w:noWrap w:val="0"/>
            <w:vAlign w:val="center"/>
          </w:tcPr>
          <w:p>
            <w:pPr>
              <w:jc w:val="center"/>
              <w:rPr>
                <w:rFonts w:hint="eastAsia" w:ascii="宋体" w:hAnsi="宋体"/>
                <w:sz w:val="24"/>
                <w:szCs w:val="24"/>
              </w:rPr>
            </w:pPr>
            <w:r>
              <w:rPr>
                <w:rFonts w:hint="eastAsia" w:ascii="宋体" w:hAnsi="宋体"/>
                <w:sz w:val="24"/>
                <w:szCs w:val="24"/>
              </w:rPr>
              <w:t>证件张贴处</w:t>
            </w:r>
          </w:p>
          <w:p>
            <w:pPr>
              <w:jc w:val="center"/>
              <w:rPr>
                <w:rFonts w:hint="eastAsia" w:ascii="宋体" w:hAnsi="宋体"/>
                <w:sz w:val="24"/>
                <w:szCs w:val="24"/>
              </w:rPr>
            </w:pPr>
          </w:p>
          <w:p>
            <w:pPr>
              <w:jc w:val="center"/>
              <w:rPr>
                <w:rFonts w:ascii="宋体" w:hAnsi="宋体"/>
                <w:sz w:val="24"/>
                <w:szCs w:val="24"/>
              </w:rPr>
            </w:pPr>
          </w:p>
        </w:tc>
      </w:tr>
    </w:tbl>
    <w:p>
      <w:pPr>
        <w:spacing w:after="312" w:afterLines="100" w:line="500" w:lineRule="exact"/>
        <w:ind w:firstLine="3750" w:firstLineChars="1250"/>
        <w:rPr>
          <w:rFonts w:ascii="宋体"/>
          <w:sz w:val="30"/>
          <w:szCs w:val="30"/>
        </w:rPr>
      </w:pPr>
      <w:bookmarkStart w:id="41" w:name="_Toc30492"/>
      <w:r>
        <w:rPr>
          <w:rFonts w:hint="eastAsia" w:ascii="宋体" w:hAnsi="宋体"/>
          <w:sz w:val="30"/>
          <w:szCs w:val="30"/>
        </w:rPr>
        <w:t>竞买人签字（或盖章）：</w:t>
      </w:r>
      <w:bookmarkEnd w:id="41"/>
    </w:p>
    <w:p>
      <w:pPr>
        <w:rPr>
          <w:rFonts w:hint="eastAsia" w:ascii="宋体" w:hAnsi="宋体"/>
          <w:sz w:val="30"/>
          <w:szCs w:val="30"/>
        </w:rPr>
      </w:pPr>
      <w:r>
        <w:rPr>
          <w:rFonts w:ascii="宋体" w:hAnsi="宋体"/>
          <w:sz w:val="44"/>
          <w:szCs w:val="44"/>
        </w:rPr>
        <w:t xml:space="preserve">        </w:t>
      </w:r>
      <w:r>
        <w:rPr>
          <w:rFonts w:hint="eastAsia" w:ascii="宋体" w:hAnsi="宋体"/>
          <w:sz w:val="44"/>
          <w:szCs w:val="44"/>
        </w:rPr>
        <w:t xml:space="preserve">            </w:t>
      </w:r>
      <w:r>
        <w:rPr>
          <w:rFonts w:ascii="宋体" w:hAnsi="宋体"/>
          <w:sz w:val="44"/>
          <w:szCs w:val="44"/>
        </w:rPr>
        <w:t xml:space="preserve">   </w:t>
      </w:r>
      <w:bookmarkStart w:id="42" w:name="_Toc28085"/>
      <w:r>
        <w:rPr>
          <w:rFonts w:hint="eastAsia" w:ascii="宋体" w:hAnsi="宋体"/>
          <w:sz w:val="30"/>
          <w:szCs w:val="30"/>
        </w:rPr>
        <w:t>年</w:t>
      </w:r>
      <w:r>
        <w:rPr>
          <w:rFonts w:ascii="宋体" w:hAnsi="宋体"/>
          <w:sz w:val="30"/>
          <w:szCs w:val="30"/>
        </w:rPr>
        <w:t xml:space="preserve">  </w:t>
      </w:r>
      <w:r>
        <w:rPr>
          <w:rFonts w:hint="eastAsia" w:ascii="宋体" w:hAnsi="宋体"/>
          <w:sz w:val="30"/>
          <w:szCs w:val="30"/>
        </w:rPr>
        <w:t xml:space="preserve">  月</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日</w:t>
      </w:r>
      <w:bookmarkEnd w:id="42"/>
      <w:bookmarkStart w:id="43" w:name="_Toc12479"/>
      <w:bookmarkStart w:id="44" w:name="_Toc21070"/>
      <w:bookmarkStart w:id="45" w:name="_Toc24437"/>
      <w:bookmarkStart w:id="46" w:name="_Toc32573"/>
      <w:bookmarkStart w:id="47" w:name="_Toc292893826"/>
    </w:p>
    <w:p>
      <w:pPr>
        <w:rPr>
          <w:rFonts w:hint="eastAsia" w:ascii="宋体" w:hAnsi="宋体"/>
          <w:sz w:val="30"/>
          <w:szCs w:val="30"/>
        </w:rPr>
      </w:pPr>
      <w:r>
        <w:rPr>
          <w:rFonts w:hint="eastAsia" w:ascii="宋体" w:hAnsi="宋体"/>
          <w:sz w:val="30"/>
          <w:szCs w:val="30"/>
        </w:rPr>
        <w:br w:type="page"/>
      </w:r>
    </w:p>
    <w:p>
      <w:pPr>
        <w:pStyle w:val="2"/>
        <w:bidi w:val="0"/>
        <w:jc w:val="center"/>
        <w:rPr>
          <w:rFonts w:hint="eastAsia"/>
          <w:lang w:eastAsia="zh-CN"/>
        </w:rPr>
      </w:pPr>
      <w:r>
        <w:rPr>
          <w:rStyle w:val="31"/>
          <w:rFonts w:hint="eastAsia"/>
          <w:b/>
          <w:lang w:eastAsia="zh-CN"/>
        </w:rPr>
        <w:t>六、</w:t>
      </w:r>
      <w:r>
        <w:rPr>
          <w:rStyle w:val="31"/>
          <w:rFonts w:hint="eastAsia"/>
          <w:b/>
        </w:rPr>
        <w:t>踏勘纪要</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特别声明：</w:t>
      </w:r>
    </w:p>
    <w:p>
      <w:pPr>
        <w:widowControl w:val="0"/>
        <w:spacing w:after="120" w:line="520" w:lineRule="exact"/>
        <w:ind w:left="0" w:leftChars="0" w:firstLine="640" w:firstLineChars="200"/>
        <w:jc w:val="both"/>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本纪要为竞买人到标的现场实地勘查拍卖标的的</w:t>
      </w:r>
      <w:r>
        <w:rPr>
          <w:rFonts w:hint="eastAsia" w:ascii="仿宋_GB2312" w:hAnsi="仿宋_GB2312" w:eastAsia="仿宋_GB2312" w:cs="仿宋_GB2312"/>
          <w:kern w:val="2"/>
          <w:sz w:val="32"/>
          <w:szCs w:val="32"/>
          <w:lang w:val="en-US" w:eastAsia="zh-CN" w:bidi="ar-SA"/>
        </w:rPr>
        <w:t>位置、商业指数、结构、面积，了解权属等</w:t>
      </w:r>
      <w:r>
        <w:rPr>
          <w:rFonts w:hint="eastAsia" w:ascii="仿宋" w:hAnsi="仿宋" w:eastAsia="仿宋" w:cs="仿宋"/>
          <w:kern w:val="2"/>
          <w:sz w:val="32"/>
          <w:szCs w:val="32"/>
          <w:lang w:val="en-US" w:eastAsia="zh-CN" w:bidi="ar-SA"/>
        </w:rPr>
        <w:t>一切现状之有效凭证，作为本次拍卖文件的补充内容，具有同等法律效力。</w:t>
      </w:r>
    </w:p>
    <w:tbl>
      <w:tblPr>
        <w:tblStyle w:val="25"/>
        <w:tblW w:w="7274" w:type="dxa"/>
        <w:jc w:val="center"/>
        <w:tblLayout w:type="fixed"/>
        <w:tblCellMar>
          <w:top w:w="0" w:type="dxa"/>
          <w:left w:w="0" w:type="dxa"/>
          <w:bottom w:w="0" w:type="dxa"/>
          <w:right w:w="0" w:type="dxa"/>
        </w:tblCellMar>
      </w:tblPr>
      <w:tblGrid>
        <w:gridCol w:w="1770"/>
        <w:gridCol w:w="1680"/>
        <w:gridCol w:w="1875"/>
        <w:gridCol w:w="1949"/>
      </w:tblGrid>
      <w:tr>
        <w:tblPrEx>
          <w:tblCellMar>
            <w:top w:w="0" w:type="dxa"/>
            <w:left w:w="0" w:type="dxa"/>
            <w:bottom w:w="0" w:type="dxa"/>
            <w:right w:w="0" w:type="dxa"/>
          </w:tblCellMar>
        </w:tblPrEx>
        <w:trPr>
          <w:trHeight w:val="765"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标的编号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竞买标的</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建筑面积约（㎡）</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已勘查标的</w:t>
            </w:r>
          </w:p>
          <w:p>
            <w:pPr>
              <w:widowControl/>
              <w:spacing w:line="240" w:lineRule="auto"/>
              <w:ind w:firstLine="0" w:firstLineChars="0"/>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（是/否）</w:t>
            </w:r>
          </w:p>
        </w:tc>
      </w:tr>
      <w:tr>
        <w:tblPrEx>
          <w:tblCellMar>
            <w:top w:w="0" w:type="dxa"/>
            <w:left w:w="0" w:type="dxa"/>
            <w:bottom w:w="0" w:type="dxa"/>
            <w:right w:w="0" w:type="dxa"/>
          </w:tblCellMar>
        </w:tblPrEx>
        <w:trPr>
          <w:trHeight w:val="661"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p>
        </w:tc>
      </w:tr>
      <w:tr>
        <w:tblPrEx>
          <w:tblCellMar>
            <w:top w:w="0" w:type="dxa"/>
            <w:left w:w="0" w:type="dxa"/>
            <w:bottom w:w="0" w:type="dxa"/>
            <w:right w:w="0" w:type="dxa"/>
          </w:tblCellMar>
        </w:tblPrEx>
        <w:trPr>
          <w:trHeight w:val="657"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p>
        </w:tc>
      </w:tr>
      <w:tr>
        <w:tblPrEx>
          <w:tblCellMar>
            <w:top w:w="0" w:type="dxa"/>
            <w:left w:w="0" w:type="dxa"/>
            <w:bottom w:w="0" w:type="dxa"/>
            <w:right w:w="0" w:type="dxa"/>
          </w:tblCellMar>
        </w:tblPrEx>
        <w:trPr>
          <w:trHeight w:val="657"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p>
        </w:tc>
      </w:tr>
      <w:tr>
        <w:tblPrEx>
          <w:tblCellMar>
            <w:top w:w="0" w:type="dxa"/>
            <w:left w:w="0" w:type="dxa"/>
            <w:bottom w:w="0" w:type="dxa"/>
            <w:right w:w="0" w:type="dxa"/>
          </w:tblCellMar>
        </w:tblPrEx>
        <w:trPr>
          <w:trHeight w:val="657"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p>
        </w:tc>
      </w:tr>
      <w:tr>
        <w:tblPrEx>
          <w:tblCellMar>
            <w:top w:w="0" w:type="dxa"/>
            <w:left w:w="0" w:type="dxa"/>
            <w:bottom w:w="0" w:type="dxa"/>
            <w:right w:w="0" w:type="dxa"/>
          </w:tblCellMar>
        </w:tblPrEx>
        <w:trPr>
          <w:trHeight w:val="657"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p>
        </w:tc>
      </w:tr>
      <w:tr>
        <w:tblPrEx>
          <w:tblCellMar>
            <w:top w:w="0" w:type="dxa"/>
            <w:left w:w="0" w:type="dxa"/>
            <w:bottom w:w="0" w:type="dxa"/>
            <w:right w:w="0" w:type="dxa"/>
          </w:tblCellMar>
        </w:tblPrEx>
        <w:trPr>
          <w:trHeight w:val="657"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sz w:val="21"/>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ascii="仿宋" w:hAnsi="仿宋" w:eastAsia="仿宋" w:cs="仿宋"/>
                <w:color w:val="000000"/>
                <w:kern w:val="0"/>
                <w:sz w:val="21"/>
                <w:szCs w:val="21"/>
                <w:lang w:bidi="ar"/>
              </w:rPr>
            </w:pPr>
          </w:p>
        </w:tc>
      </w:tr>
    </w:tbl>
    <w:p>
      <w:pPr>
        <w:widowControl w:val="0"/>
        <w:spacing w:after="120" w:line="520" w:lineRule="exact"/>
        <w:ind w:left="0" w:leftChars="0" w:firstLine="640" w:firstLineChars="200"/>
        <w:jc w:val="both"/>
        <w:rPr>
          <w:rFonts w:ascii="仿宋" w:hAnsi="仿宋" w:eastAsia="仿宋" w:cs="仿宋"/>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拍卖标的以实物现状为准</w:t>
      </w:r>
      <w:r>
        <w:rPr>
          <w:rFonts w:hint="eastAsia" w:ascii="仿宋" w:hAnsi="仿宋" w:eastAsia="仿宋" w:cs="仿宋"/>
          <w:kern w:val="2"/>
          <w:sz w:val="32"/>
          <w:szCs w:val="32"/>
          <w:lang w:val="en-US" w:eastAsia="zh-CN" w:bidi="ar-SA"/>
        </w:rPr>
        <w:t>。一经签字确认即表明竞买人已领取</w:t>
      </w:r>
      <w:r>
        <w:rPr>
          <w:rFonts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岷县梅茶新区住宅房、配建商铺及车库</w:t>
      </w:r>
      <w:r>
        <w:rPr>
          <w:rFonts w:ascii="仿宋" w:hAnsi="仿宋" w:eastAsia="仿宋" w:cs="仿宋"/>
          <w:kern w:val="2"/>
          <w:sz w:val="32"/>
          <w:szCs w:val="32"/>
          <w:lang w:val="en-US" w:eastAsia="zh-CN" w:bidi="ar-SA"/>
        </w:rPr>
        <w:t>文件》</w:t>
      </w:r>
      <w:r>
        <w:rPr>
          <w:rFonts w:hint="eastAsia" w:ascii="仿宋" w:hAnsi="仿宋" w:eastAsia="仿宋" w:cs="仿宋"/>
          <w:kern w:val="2"/>
          <w:sz w:val="32"/>
          <w:szCs w:val="32"/>
          <w:lang w:val="en-US" w:eastAsia="zh-CN" w:bidi="ar-SA"/>
        </w:rPr>
        <w:t>，</w:t>
      </w:r>
      <w:r>
        <w:rPr>
          <w:rFonts w:ascii="仿宋" w:hAnsi="仿宋" w:eastAsia="仿宋" w:cs="仿宋"/>
          <w:kern w:val="2"/>
          <w:sz w:val="32"/>
          <w:szCs w:val="32"/>
          <w:lang w:val="en-US" w:eastAsia="zh-CN" w:bidi="ar-SA"/>
        </w:rPr>
        <w:t>同时</w:t>
      </w:r>
      <w:r>
        <w:rPr>
          <w:rFonts w:hint="eastAsia" w:ascii="仿宋" w:hAnsi="仿宋" w:eastAsia="仿宋" w:cs="仿宋"/>
          <w:kern w:val="2"/>
          <w:sz w:val="32"/>
          <w:szCs w:val="32"/>
          <w:lang w:val="en-US" w:eastAsia="zh-CN" w:bidi="ar-SA"/>
        </w:rPr>
        <w:t>接受拍卖标的的一切现状（包括瑕疵），并不得再提出任何异议。竞买人竞得标的后，因勘查不清所形成的风险由竞买人自行承担。</w:t>
      </w:r>
    </w:p>
    <w:p>
      <w:pPr>
        <w:widowControl w:val="0"/>
        <w:spacing w:after="120" w:line="520" w:lineRule="exact"/>
        <w:ind w:left="0" w:leftChars="0" w:firstLine="0" w:firstLineChars="0"/>
        <w:jc w:val="both"/>
        <w:rPr>
          <w:rFonts w:ascii="仿宋" w:hAnsi="仿宋" w:eastAsia="仿宋" w:cs="仿宋"/>
          <w:kern w:val="2"/>
          <w:sz w:val="32"/>
          <w:szCs w:val="32"/>
          <w:lang w:val="en-US" w:eastAsia="zh-CN" w:bidi="ar-SA"/>
        </w:rPr>
      </w:pPr>
    </w:p>
    <w:p>
      <w:pPr>
        <w:spacing w:line="520" w:lineRule="exact"/>
        <w:ind w:firstLine="643" w:firstLineChars="200"/>
        <w:rPr>
          <w:rFonts w:ascii="仿宋" w:hAnsi="仿宋" w:eastAsia="仿宋" w:cs="仿宋"/>
          <w:b/>
          <w:bCs/>
          <w:sz w:val="32"/>
          <w:szCs w:val="32"/>
        </w:rPr>
      </w:pPr>
      <w:r>
        <w:rPr>
          <w:rFonts w:hint="eastAsia" w:ascii="仿宋" w:hAnsi="仿宋" w:eastAsia="仿宋" w:cs="仿宋"/>
          <w:b/>
          <w:sz w:val="32"/>
          <w:szCs w:val="32"/>
        </w:rPr>
        <w:t xml:space="preserve">                     竞 买 人：</w:t>
      </w:r>
    </w:p>
    <w:p>
      <w:pPr>
        <w:spacing w:line="520" w:lineRule="exact"/>
        <w:ind w:firstLine="3855" w:firstLineChars="1200"/>
        <w:rPr>
          <w:rFonts w:ascii="仿宋" w:hAnsi="仿宋" w:eastAsia="仿宋" w:cs="仿宋"/>
          <w:b/>
          <w:bCs/>
          <w:sz w:val="32"/>
          <w:szCs w:val="32"/>
        </w:rPr>
      </w:pPr>
      <w:r>
        <w:rPr>
          <w:rFonts w:hint="eastAsia" w:ascii="仿宋" w:hAnsi="仿宋" w:eastAsia="仿宋" w:cs="仿宋"/>
          <w:b/>
          <w:bCs/>
          <w:sz w:val="32"/>
          <w:szCs w:val="32"/>
        </w:rPr>
        <w:t>（签字或盖章）</w:t>
      </w:r>
    </w:p>
    <w:p>
      <w:pPr>
        <w:rPr>
          <w:rFonts w:hint="eastAsia" w:ascii="华文中宋" w:hAnsi="华文中宋" w:eastAsia="华文中宋" w:cs="华文中宋"/>
          <w:szCs w:val="22"/>
          <w:lang w:eastAsia="zh-CN"/>
        </w:rPr>
      </w:pPr>
      <w:r>
        <w:rPr>
          <w:rFonts w:hint="eastAsia" w:ascii="仿宋" w:hAnsi="仿宋" w:eastAsia="仿宋" w:cs="仿宋"/>
          <w:b/>
          <w:sz w:val="32"/>
          <w:szCs w:val="32"/>
        </w:rPr>
        <w:t xml:space="preserve">                    时间：</w:t>
      </w:r>
      <w:r>
        <w:rPr>
          <w:rFonts w:hint="eastAsia" w:ascii="仿宋" w:hAnsi="仿宋" w:eastAsia="仿宋" w:cs="仿宋"/>
          <w:sz w:val="32"/>
          <w:szCs w:val="32"/>
        </w:rPr>
        <w:t>2020年  月   日</w:t>
      </w:r>
      <w:r>
        <w:rPr>
          <w:rFonts w:hint="eastAsia" w:ascii="华文中宋" w:hAnsi="华文中宋" w:eastAsia="华文中宋" w:cs="华文中宋"/>
          <w:szCs w:val="22"/>
          <w:lang w:eastAsia="zh-CN"/>
        </w:rPr>
        <w:br w:type="page"/>
      </w:r>
    </w:p>
    <w:p>
      <w:pPr>
        <w:pStyle w:val="2"/>
        <w:spacing w:before="200" w:after="200" w:line="360" w:lineRule="auto"/>
        <w:jc w:val="center"/>
        <w:rPr>
          <w:rFonts w:hint="eastAsia" w:ascii="华文中宋" w:hAnsi="华文中宋" w:eastAsia="华文中宋" w:cs="华文中宋"/>
          <w:szCs w:val="22"/>
        </w:rPr>
      </w:pPr>
      <w:r>
        <w:rPr>
          <w:rFonts w:hint="eastAsia" w:ascii="华文中宋" w:hAnsi="华文中宋" w:eastAsia="华文中宋" w:cs="华文中宋"/>
          <w:szCs w:val="22"/>
          <w:lang w:eastAsia="zh-CN"/>
        </w:rPr>
        <w:t>七</w:t>
      </w:r>
      <w:r>
        <w:rPr>
          <w:rFonts w:hint="eastAsia" w:ascii="华文中宋" w:hAnsi="华文中宋" w:eastAsia="华文中宋" w:cs="华文中宋"/>
          <w:szCs w:val="22"/>
        </w:rPr>
        <w:t>、法定代表人身份证明书</w:t>
      </w:r>
      <w:bookmarkEnd w:id="43"/>
      <w:bookmarkEnd w:id="44"/>
      <w:bookmarkEnd w:id="45"/>
      <w:bookmarkEnd w:id="46"/>
      <w:bookmarkEnd w:id="47"/>
    </w:p>
    <w:p>
      <w:pPr>
        <w:ind w:firstLine="560" w:firstLineChars="200"/>
        <w:rPr>
          <w:rFonts w:hint="eastAsia"/>
          <w:color w:val="000000"/>
          <w:sz w:val="28"/>
          <w:szCs w:val="28"/>
          <w:u w:val="single"/>
        </w:rPr>
      </w:pPr>
    </w:p>
    <w:p>
      <w:pPr>
        <w:spacing w:before="156" w:beforeLines="5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同志，在我单位任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                         </w:t>
      </w:r>
    </w:p>
    <w:p>
      <w:pPr>
        <w:spacing w:before="156" w:beforeLines="50" w:line="360" w:lineRule="auto"/>
        <w:rPr>
          <w:rFonts w:hint="eastAsia" w:ascii="仿宋" w:hAnsi="仿宋" w:eastAsia="仿宋"/>
          <w:color w:val="000000"/>
          <w:sz w:val="32"/>
          <w:szCs w:val="32"/>
        </w:rPr>
      </w:pPr>
      <w:r>
        <w:rPr>
          <w:rFonts w:hint="eastAsia" w:ascii="仿宋" w:hAnsi="仿宋" w:eastAsia="仿宋"/>
          <w:color w:val="000000"/>
          <w:sz w:val="32"/>
          <w:szCs w:val="32"/>
        </w:rPr>
        <w:t>职务，系我单位法定代表人。</w:t>
      </w:r>
    </w:p>
    <w:p>
      <w:pPr>
        <w:spacing w:before="156" w:beforeLines="5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特此证明。</w:t>
      </w:r>
    </w:p>
    <w:p>
      <w:pPr>
        <w:spacing w:before="156" w:beforeLines="50" w:line="360" w:lineRule="auto"/>
        <w:ind w:firstLine="640" w:firstLineChars="200"/>
        <w:rPr>
          <w:rFonts w:hint="eastAsia" w:ascii="仿宋" w:hAnsi="仿宋" w:eastAsia="仿宋"/>
          <w:color w:val="000000"/>
          <w:sz w:val="32"/>
          <w:szCs w:val="32"/>
        </w:rPr>
      </w:pPr>
    </w:p>
    <w:p>
      <w:pPr>
        <w:spacing w:before="156" w:beforeLines="5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法定代表人身份证号码：                            </w:t>
      </w:r>
    </w:p>
    <w:p>
      <w:pPr>
        <w:spacing w:before="156" w:beforeLines="5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电  话  号  码：</w:t>
      </w:r>
    </w:p>
    <w:p>
      <w:pPr>
        <w:spacing w:before="156" w:beforeLines="50" w:line="360" w:lineRule="auto"/>
        <w:ind w:firstLine="640" w:firstLineChars="200"/>
        <w:rPr>
          <w:rFonts w:hint="eastAsia" w:ascii="仿宋" w:hAnsi="仿宋" w:eastAsia="仿宋"/>
          <w:color w:val="000000"/>
          <w:sz w:val="32"/>
          <w:szCs w:val="32"/>
        </w:rPr>
      </w:pPr>
    </w:p>
    <w:p>
      <w:pPr>
        <w:spacing w:before="156" w:beforeLines="5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单位全称（盖章）：</w:t>
      </w:r>
    </w:p>
    <w:p>
      <w:pPr>
        <w:spacing w:before="156" w:beforeLines="50" w:line="360" w:lineRule="auto"/>
        <w:ind w:firstLine="640" w:firstLineChars="200"/>
        <w:rPr>
          <w:rFonts w:hint="eastAsia" w:ascii="仿宋" w:hAnsi="仿宋" w:eastAsia="仿宋"/>
          <w:color w:val="000000"/>
          <w:sz w:val="32"/>
          <w:szCs w:val="32"/>
        </w:rPr>
      </w:pPr>
    </w:p>
    <w:p>
      <w:pPr>
        <w:spacing w:before="156" w:beforeLines="50" w:line="360" w:lineRule="auto"/>
        <w:ind w:firstLine="640" w:firstLineChars="200"/>
        <w:rPr>
          <w:rFonts w:hint="eastAsia" w:ascii="仿宋" w:hAnsi="仿宋" w:eastAsia="仿宋"/>
          <w:color w:val="FF0000"/>
          <w:sz w:val="32"/>
          <w:szCs w:val="32"/>
        </w:rPr>
      </w:pPr>
      <w:r>
        <w:rPr>
          <w:rFonts w:hint="eastAsia" w:ascii="仿宋" w:hAnsi="仿宋" w:eastAsia="仿宋"/>
          <w:color w:val="000000"/>
          <w:sz w:val="32"/>
          <w:szCs w:val="32"/>
        </w:rPr>
        <w:t xml:space="preserve">                           年      月      日</w:t>
      </w:r>
    </w:p>
    <w:p>
      <w:pPr>
        <w:spacing w:line="360" w:lineRule="auto"/>
        <w:ind w:firstLine="560" w:firstLineChars="200"/>
        <w:rPr>
          <w:rFonts w:hint="eastAsia" w:ascii="Tahoma" w:hAnsi="Tahoma"/>
          <w:sz w:val="28"/>
          <w:szCs w:val="28"/>
        </w:rPr>
      </w:pPr>
      <w:bookmarkStart w:id="48" w:name="_Toc292893827"/>
    </w:p>
    <w:p>
      <w:pPr>
        <w:spacing w:line="360" w:lineRule="auto"/>
        <w:ind w:firstLine="560" w:firstLineChars="200"/>
        <w:rPr>
          <w:rFonts w:hint="eastAsia" w:ascii="Tahoma" w:hAnsi="Tahoma"/>
          <w:sz w:val="28"/>
          <w:szCs w:val="28"/>
        </w:rPr>
      </w:pPr>
    </w:p>
    <w:p>
      <w:pPr>
        <w:spacing w:line="360" w:lineRule="auto"/>
        <w:ind w:firstLine="560" w:firstLineChars="200"/>
        <w:rPr>
          <w:rFonts w:hint="eastAsia" w:ascii="Tahoma" w:hAnsi="Tahoma"/>
          <w:sz w:val="28"/>
          <w:szCs w:val="28"/>
        </w:rPr>
      </w:pPr>
    </w:p>
    <w:p>
      <w:pPr>
        <w:spacing w:line="360" w:lineRule="auto"/>
        <w:ind w:firstLine="560" w:firstLineChars="200"/>
        <w:rPr>
          <w:rFonts w:hint="eastAsia" w:ascii="Tahoma" w:hAnsi="Tahoma"/>
          <w:sz w:val="28"/>
          <w:szCs w:val="28"/>
        </w:rPr>
      </w:pPr>
    </w:p>
    <w:p>
      <w:pPr>
        <w:spacing w:line="360" w:lineRule="auto"/>
        <w:rPr>
          <w:rFonts w:hint="eastAsia" w:ascii="Tahoma" w:hAnsi="Tahoma"/>
          <w:sz w:val="28"/>
          <w:szCs w:val="28"/>
        </w:rPr>
      </w:pPr>
    </w:p>
    <w:p>
      <w:pPr>
        <w:pStyle w:val="2"/>
        <w:shd w:val="clear" w:color="auto" w:fill="FFFFFF"/>
        <w:spacing w:before="200" w:after="200" w:line="360" w:lineRule="auto"/>
        <w:jc w:val="center"/>
        <w:textAlignment w:val="baseline"/>
        <w:rPr>
          <w:rFonts w:hint="eastAsia" w:ascii="华文中宋" w:hAnsi="华文中宋" w:eastAsia="华文中宋" w:cs="华文中宋"/>
          <w:szCs w:val="22"/>
        </w:rPr>
      </w:pPr>
      <w:bookmarkStart w:id="49" w:name="_Toc25952"/>
      <w:bookmarkStart w:id="50" w:name="_Toc19861"/>
      <w:bookmarkStart w:id="51" w:name="_Toc31781"/>
      <w:bookmarkStart w:id="52" w:name="_Toc4868"/>
      <w:r>
        <w:rPr>
          <w:rFonts w:hint="eastAsia" w:ascii="华文中宋" w:hAnsi="华文中宋" w:eastAsia="华文中宋" w:cs="华文中宋"/>
          <w:szCs w:val="22"/>
          <w:lang w:eastAsia="zh-CN"/>
        </w:rPr>
        <w:t>八</w:t>
      </w:r>
      <w:r>
        <w:rPr>
          <w:rFonts w:hint="eastAsia" w:ascii="华文中宋" w:hAnsi="华文中宋" w:eastAsia="华文中宋" w:cs="华文中宋"/>
          <w:szCs w:val="22"/>
        </w:rPr>
        <w:t>、授权委托书</w:t>
      </w:r>
      <w:bookmarkEnd w:id="49"/>
      <w:bookmarkEnd w:id="50"/>
      <w:bookmarkEnd w:id="51"/>
      <w:bookmarkEnd w:id="52"/>
      <w:r>
        <w:rPr>
          <w:rFonts w:hint="eastAsia" w:ascii="华文中宋" w:hAnsi="华文中宋" w:eastAsia="华文中宋" w:cs="华文中宋"/>
          <w:szCs w:val="22"/>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945"/>
        <w:gridCol w:w="2574"/>
        <w:gridCol w:w="1650"/>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024" w:type="dxa"/>
            <w:gridSpan w:val="3"/>
            <w:shd w:val="clear" w:color="auto" w:fill="C0C0C0"/>
            <w:noWrap w:val="0"/>
            <w:vAlign w:val="center"/>
          </w:tcPr>
          <w:p>
            <w:pPr>
              <w:jc w:val="center"/>
              <w:rPr>
                <w:rFonts w:ascii="宋体" w:hAnsi="宋体" w:cs="宋体"/>
                <w:bCs/>
              </w:rPr>
            </w:pPr>
            <w:r>
              <w:rPr>
                <w:rFonts w:hint="eastAsia" w:ascii="宋体" w:hAnsi="宋体" w:cs="宋体"/>
                <w:bCs/>
                <w:sz w:val="24"/>
                <w:szCs w:val="24"/>
              </w:rPr>
              <w:t>委</w:t>
            </w:r>
            <w:r>
              <w:rPr>
                <w:rFonts w:ascii="宋体" w:hAnsi="宋体" w:cs="宋体"/>
                <w:bCs/>
                <w:sz w:val="24"/>
                <w:szCs w:val="24"/>
              </w:rPr>
              <w:t xml:space="preserve">   </w:t>
            </w:r>
            <w:r>
              <w:rPr>
                <w:rFonts w:hint="eastAsia" w:ascii="宋体" w:hAnsi="宋体" w:cs="宋体"/>
                <w:bCs/>
                <w:sz w:val="24"/>
                <w:szCs w:val="24"/>
              </w:rPr>
              <w:t>托</w:t>
            </w:r>
            <w:r>
              <w:rPr>
                <w:rFonts w:ascii="宋体" w:hAnsi="宋体" w:cs="宋体"/>
                <w:bCs/>
                <w:sz w:val="24"/>
                <w:szCs w:val="24"/>
              </w:rPr>
              <w:t xml:space="preserve">   </w:t>
            </w:r>
            <w:r>
              <w:rPr>
                <w:rFonts w:hint="eastAsia" w:ascii="宋体" w:hAnsi="宋体" w:cs="宋体"/>
                <w:bCs/>
                <w:sz w:val="24"/>
                <w:szCs w:val="24"/>
              </w:rPr>
              <w:t>人</w:t>
            </w:r>
          </w:p>
        </w:tc>
        <w:tc>
          <w:tcPr>
            <w:tcW w:w="4216" w:type="dxa"/>
            <w:gridSpan w:val="2"/>
            <w:shd w:val="clear" w:color="auto" w:fill="C0C0C0"/>
            <w:noWrap w:val="0"/>
            <w:vAlign w:val="center"/>
          </w:tcPr>
          <w:p>
            <w:pPr>
              <w:jc w:val="center"/>
              <w:rPr>
                <w:rFonts w:ascii="宋体" w:hAnsi="宋体" w:cs="宋体"/>
                <w:bCs/>
              </w:rPr>
            </w:pPr>
            <w:r>
              <w:rPr>
                <w:rFonts w:hint="eastAsia" w:ascii="宋体" w:hAnsi="宋体" w:cs="宋体"/>
                <w:bCs/>
                <w:sz w:val="24"/>
                <w:szCs w:val="24"/>
              </w:rPr>
              <w:t>受</w:t>
            </w:r>
            <w:r>
              <w:rPr>
                <w:rFonts w:ascii="宋体" w:hAnsi="宋体" w:cs="宋体"/>
                <w:bCs/>
                <w:sz w:val="24"/>
                <w:szCs w:val="24"/>
              </w:rPr>
              <w:t xml:space="preserve">   </w:t>
            </w:r>
            <w:r>
              <w:rPr>
                <w:rFonts w:hint="eastAsia" w:ascii="宋体" w:hAnsi="宋体" w:cs="宋体"/>
                <w:bCs/>
                <w:sz w:val="24"/>
                <w:szCs w:val="24"/>
              </w:rPr>
              <w:t>托</w:t>
            </w:r>
            <w:r>
              <w:rPr>
                <w:rFonts w:ascii="宋体" w:hAnsi="宋体" w:cs="宋体"/>
                <w:bCs/>
                <w:sz w:val="24"/>
                <w:szCs w:val="24"/>
              </w:rPr>
              <w:t xml:space="preserve">   </w:t>
            </w:r>
            <w:r>
              <w:rPr>
                <w:rFonts w:hint="eastAsia" w:ascii="宋体" w:hAnsi="宋体" w:cs="宋体"/>
                <w:bCs/>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50" w:type="dxa"/>
            <w:gridSpan w:val="2"/>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姓    名</w:t>
            </w:r>
          </w:p>
        </w:tc>
        <w:tc>
          <w:tcPr>
            <w:tcW w:w="2574" w:type="dxa"/>
            <w:noWrap w:val="0"/>
            <w:vAlign w:val="center"/>
          </w:tcPr>
          <w:p>
            <w:pPr>
              <w:jc w:val="center"/>
              <w:rPr>
                <w:rFonts w:hint="eastAsia" w:ascii="仿宋" w:hAnsi="仿宋" w:eastAsia="仿宋" w:cs="仿宋"/>
                <w:bCs/>
                <w:sz w:val="24"/>
                <w:szCs w:val="24"/>
              </w:rPr>
            </w:pPr>
          </w:p>
        </w:tc>
        <w:tc>
          <w:tcPr>
            <w:tcW w:w="1650"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姓    名</w:t>
            </w:r>
          </w:p>
        </w:tc>
        <w:tc>
          <w:tcPr>
            <w:tcW w:w="2566" w:type="dxa"/>
            <w:noWrap w:val="0"/>
            <w:vAlign w:val="center"/>
          </w:tcPr>
          <w:p>
            <w:pPr>
              <w:jc w:val="center"/>
              <w:rPr>
                <w:rFonts w:hint="eastAsia"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50" w:type="dxa"/>
            <w:gridSpan w:val="2"/>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性    别</w:t>
            </w:r>
          </w:p>
        </w:tc>
        <w:tc>
          <w:tcPr>
            <w:tcW w:w="2574" w:type="dxa"/>
            <w:noWrap w:val="0"/>
            <w:vAlign w:val="center"/>
          </w:tcPr>
          <w:p>
            <w:pPr>
              <w:jc w:val="center"/>
              <w:rPr>
                <w:rFonts w:hint="eastAsia" w:ascii="仿宋" w:hAnsi="仿宋" w:eastAsia="仿宋" w:cs="仿宋"/>
                <w:bCs/>
                <w:sz w:val="24"/>
                <w:szCs w:val="24"/>
              </w:rPr>
            </w:pPr>
          </w:p>
        </w:tc>
        <w:tc>
          <w:tcPr>
            <w:tcW w:w="1650"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性    别</w:t>
            </w:r>
          </w:p>
        </w:tc>
        <w:tc>
          <w:tcPr>
            <w:tcW w:w="2566" w:type="dxa"/>
            <w:noWrap w:val="0"/>
            <w:vAlign w:val="center"/>
          </w:tcPr>
          <w:p>
            <w:pPr>
              <w:jc w:val="center"/>
              <w:rPr>
                <w:rFonts w:hint="eastAsia"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50" w:type="dxa"/>
            <w:gridSpan w:val="2"/>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单位名称</w:t>
            </w:r>
          </w:p>
        </w:tc>
        <w:tc>
          <w:tcPr>
            <w:tcW w:w="2574" w:type="dxa"/>
            <w:noWrap w:val="0"/>
            <w:vAlign w:val="center"/>
          </w:tcPr>
          <w:p>
            <w:pPr>
              <w:jc w:val="center"/>
              <w:rPr>
                <w:rFonts w:hint="eastAsia" w:ascii="仿宋" w:hAnsi="仿宋" w:eastAsia="仿宋" w:cs="仿宋"/>
                <w:bCs/>
                <w:sz w:val="24"/>
                <w:szCs w:val="24"/>
              </w:rPr>
            </w:pPr>
          </w:p>
        </w:tc>
        <w:tc>
          <w:tcPr>
            <w:tcW w:w="1650"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单位名称</w:t>
            </w:r>
          </w:p>
        </w:tc>
        <w:tc>
          <w:tcPr>
            <w:tcW w:w="2566" w:type="dxa"/>
            <w:noWrap w:val="0"/>
            <w:vAlign w:val="center"/>
          </w:tcPr>
          <w:p>
            <w:pPr>
              <w:jc w:val="center"/>
              <w:rPr>
                <w:rFonts w:hint="eastAsia"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50" w:type="dxa"/>
            <w:gridSpan w:val="2"/>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职   务</w:t>
            </w:r>
          </w:p>
        </w:tc>
        <w:tc>
          <w:tcPr>
            <w:tcW w:w="2574" w:type="dxa"/>
            <w:noWrap w:val="0"/>
            <w:vAlign w:val="center"/>
          </w:tcPr>
          <w:p>
            <w:pPr>
              <w:jc w:val="center"/>
              <w:rPr>
                <w:rFonts w:hint="eastAsia" w:ascii="仿宋" w:hAnsi="仿宋" w:eastAsia="仿宋" w:cs="仿宋"/>
                <w:bCs/>
                <w:sz w:val="24"/>
                <w:szCs w:val="24"/>
              </w:rPr>
            </w:pPr>
          </w:p>
        </w:tc>
        <w:tc>
          <w:tcPr>
            <w:tcW w:w="1650"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职    务</w:t>
            </w:r>
          </w:p>
        </w:tc>
        <w:tc>
          <w:tcPr>
            <w:tcW w:w="2566" w:type="dxa"/>
            <w:noWrap w:val="0"/>
            <w:vAlign w:val="center"/>
          </w:tcPr>
          <w:p>
            <w:pPr>
              <w:jc w:val="center"/>
              <w:rPr>
                <w:rFonts w:hint="eastAsia"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50" w:type="dxa"/>
            <w:gridSpan w:val="2"/>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身份证号</w:t>
            </w:r>
          </w:p>
        </w:tc>
        <w:tc>
          <w:tcPr>
            <w:tcW w:w="2574" w:type="dxa"/>
            <w:noWrap w:val="0"/>
            <w:vAlign w:val="center"/>
          </w:tcPr>
          <w:p>
            <w:pPr>
              <w:jc w:val="center"/>
              <w:rPr>
                <w:rFonts w:hint="eastAsia" w:ascii="仿宋" w:hAnsi="仿宋" w:eastAsia="仿宋" w:cs="仿宋"/>
                <w:bCs/>
                <w:sz w:val="24"/>
                <w:szCs w:val="24"/>
              </w:rPr>
            </w:pPr>
          </w:p>
        </w:tc>
        <w:tc>
          <w:tcPr>
            <w:tcW w:w="1650"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身份证号</w:t>
            </w:r>
          </w:p>
        </w:tc>
        <w:tc>
          <w:tcPr>
            <w:tcW w:w="2566" w:type="dxa"/>
            <w:noWrap w:val="0"/>
            <w:vAlign w:val="center"/>
          </w:tcPr>
          <w:p>
            <w:pPr>
              <w:jc w:val="center"/>
              <w:rPr>
                <w:rFonts w:hint="eastAsia"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jc w:val="center"/>
        </w:trPr>
        <w:tc>
          <w:tcPr>
            <w:tcW w:w="8240" w:type="dxa"/>
            <w:gridSpan w:val="5"/>
            <w:noWrap w:val="0"/>
            <w:vAlign w:val="center"/>
          </w:tcPr>
          <w:p>
            <w:pPr>
              <w:spacing w:line="400" w:lineRule="exact"/>
              <w:ind w:firstLine="480"/>
              <w:rPr>
                <w:rFonts w:hint="eastAsia" w:ascii="仿宋" w:hAnsi="仿宋" w:eastAsia="仿宋" w:cs="仿宋"/>
                <w:bCs/>
                <w:sz w:val="28"/>
                <w:szCs w:val="28"/>
              </w:rPr>
            </w:pPr>
            <w:r>
              <w:rPr>
                <w:rFonts w:hint="eastAsia" w:ascii="仿宋" w:hAnsi="仿宋" w:eastAsia="仿宋" w:cs="仿宋"/>
                <w:bCs/>
                <w:sz w:val="28"/>
                <w:szCs w:val="28"/>
              </w:rPr>
              <w:t>本人授权受托人代表本人参加2019年</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8</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5</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日举行的</w:t>
            </w:r>
            <w:r>
              <w:rPr>
                <w:rFonts w:hint="eastAsia" w:ascii="仿宋" w:hAnsi="仿宋" w:eastAsia="仿宋" w:cs="仿宋"/>
                <w:bCs/>
                <w:sz w:val="28"/>
                <w:szCs w:val="28"/>
                <w:u w:val="single"/>
              </w:rPr>
              <w:t>“</w:t>
            </w:r>
            <w:r>
              <w:rPr>
                <w:rFonts w:hint="eastAsia" w:ascii="仿宋" w:hAnsi="仿宋" w:eastAsia="仿宋" w:cs="仿宋"/>
                <w:bCs/>
                <w:sz w:val="28"/>
                <w:szCs w:val="28"/>
                <w:u w:val="single"/>
                <w:lang w:eastAsia="zh-CN"/>
              </w:rPr>
              <w:t>岷县梅茶新区住宅房、配建商铺及车库</w:t>
            </w:r>
            <w:r>
              <w:rPr>
                <w:rFonts w:hint="eastAsia" w:ascii="仿宋" w:hAnsi="仿宋" w:eastAsia="仿宋" w:cs="仿宋"/>
                <w:bCs/>
                <w:sz w:val="28"/>
                <w:szCs w:val="28"/>
                <w:u w:val="single"/>
              </w:rPr>
              <w:t>”</w:t>
            </w:r>
            <w:r>
              <w:rPr>
                <w:rFonts w:hint="eastAsia" w:ascii="仿宋" w:hAnsi="仿宋" w:eastAsia="仿宋" w:cs="仿宋"/>
                <w:bCs/>
                <w:sz w:val="28"/>
                <w:szCs w:val="28"/>
              </w:rPr>
              <w:t>拍卖会：</w:t>
            </w:r>
          </w:p>
          <w:p>
            <w:pPr>
              <w:spacing w:line="400" w:lineRule="exact"/>
              <w:ind w:firstLine="480"/>
              <w:rPr>
                <w:rFonts w:hint="eastAsia" w:ascii="仿宋" w:hAnsi="仿宋" w:eastAsia="仿宋" w:cs="仿宋"/>
                <w:bCs/>
                <w:sz w:val="28"/>
                <w:szCs w:val="28"/>
              </w:rPr>
            </w:pPr>
            <w:r>
              <w:rPr>
                <w:rFonts w:hint="eastAsia" w:ascii="仿宋" w:hAnsi="仿宋" w:eastAsia="仿宋" w:cs="仿宋"/>
                <w:bCs/>
                <w:sz w:val="28"/>
                <w:szCs w:val="28"/>
              </w:rPr>
              <w:t>1、代表本人现场竞价；</w:t>
            </w:r>
          </w:p>
          <w:p>
            <w:pPr>
              <w:spacing w:line="400" w:lineRule="exact"/>
              <w:ind w:firstLine="480"/>
              <w:rPr>
                <w:rFonts w:hint="eastAsia" w:ascii="仿宋" w:hAnsi="仿宋" w:eastAsia="仿宋" w:cs="仿宋"/>
                <w:sz w:val="28"/>
                <w:szCs w:val="28"/>
              </w:rPr>
            </w:pPr>
            <w:r>
              <w:rPr>
                <w:rFonts w:hint="eastAsia" w:ascii="仿宋" w:hAnsi="仿宋" w:eastAsia="仿宋" w:cs="仿宋"/>
                <w:sz w:val="28"/>
                <w:szCs w:val="28"/>
              </w:rPr>
              <w:t>2、代表本人签订《拍卖成交确认书》和其他任何具有法律意义的文件、凭证等；</w:t>
            </w:r>
          </w:p>
          <w:p>
            <w:pPr>
              <w:spacing w:line="400" w:lineRule="exact"/>
              <w:ind w:firstLine="480"/>
              <w:rPr>
                <w:rFonts w:hint="eastAsia" w:ascii="仿宋" w:hAnsi="仿宋" w:eastAsia="仿宋" w:cs="仿宋"/>
                <w:sz w:val="28"/>
                <w:szCs w:val="28"/>
              </w:rPr>
            </w:pPr>
            <w:r>
              <w:rPr>
                <w:rFonts w:hint="eastAsia" w:ascii="仿宋" w:hAnsi="仿宋" w:eastAsia="仿宋" w:cs="仿宋"/>
                <w:sz w:val="28"/>
                <w:szCs w:val="28"/>
              </w:rPr>
              <w:t>3、受托人在上述权限范围内所作出的承诺、签署的合同或文件，本人均予以承认，并承担由此产生的法律后果。</w:t>
            </w:r>
          </w:p>
          <w:p>
            <w:pPr>
              <w:spacing w:line="400" w:lineRule="exact"/>
              <w:ind w:firstLine="480"/>
              <w:rPr>
                <w:rFonts w:hint="eastAsia" w:ascii="仿宋" w:hAnsi="仿宋" w:eastAsia="仿宋" w:cs="仿宋"/>
                <w:bCs/>
                <w:sz w:val="28"/>
                <w:szCs w:val="28"/>
              </w:rPr>
            </w:pPr>
            <w:r>
              <w:rPr>
                <w:rFonts w:hint="eastAsia" w:ascii="仿宋" w:hAnsi="仿宋" w:eastAsia="仿宋" w:cs="仿宋"/>
                <w:bCs/>
                <w:sz w:val="28"/>
                <w:szCs w:val="28"/>
              </w:rPr>
              <w:t xml:space="preserve">                </w:t>
            </w:r>
          </w:p>
          <w:p>
            <w:pPr>
              <w:spacing w:line="400" w:lineRule="exact"/>
              <w:ind w:firstLine="480"/>
              <w:rPr>
                <w:rFonts w:hint="eastAsia" w:ascii="仿宋" w:hAnsi="仿宋" w:eastAsia="仿宋" w:cs="仿宋"/>
                <w:bCs/>
                <w:sz w:val="28"/>
                <w:szCs w:val="28"/>
                <w:u w:val="single"/>
              </w:rPr>
            </w:pPr>
            <w:r>
              <w:rPr>
                <w:rFonts w:hint="eastAsia" w:ascii="仿宋" w:hAnsi="仿宋" w:eastAsia="仿宋" w:cs="仿宋"/>
                <w:bCs/>
                <w:sz w:val="28"/>
                <w:szCs w:val="28"/>
              </w:rPr>
              <w:t>委托人（签名）：</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受托人（签名）：</w:t>
            </w:r>
            <w:r>
              <w:rPr>
                <w:rFonts w:hint="eastAsia" w:ascii="仿宋" w:hAnsi="仿宋" w:eastAsia="仿宋" w:cs="仿宋"/>
                <w:bCs/>
                <w:sz w:val="28"/>
                <w:szCs w:val="28"/>
                <w:u w:val="single"/>
              </w:rPr>
              <w:t xml:space="preserve">            </w:t>
            </w:r>
          </w:p>
          <w:p>
            <w:pPr>
              <w:spacing w:line="400" w:lineRule="exact"/>
              <w:ind w:firstLine="480"/>
              <w:rPr>
                <w:rFonts w:hint="eastAsia" w:ascii="仿宋" w:hAnsi="仿宋" w:eastAsia="仿宋" w:cs="仿宋"/>
                <w:bCs/>
                <w:sz w:val="28"/>
                <w:szCs w:val="28"/>
                <w:u w:val="single"/>
              </w:rPr>
            </w:pPr>
          </w:p>
          <w:p>
            <w:pPr>
              <w:spacing w:line="400" w:lineRule="exact"/>
              <w:ind w:right="840"/>
              <w:jc w:val="right"/>
              <w:rPr>
                <w:rFonts w:hint="eastAsia" w:ascii="仿宋" w:hAnsi="仿宋" w:eastAsia="仿宋" w:cs="仿宋"/>
                <w:sz w:val="28"/>
                <w:szCs w:val="28"/>
              </w:rPr>
            </w:pPr>
            <w:r>
              <w:rPr>
                <w:rFonts w:hint="eastAsia" w:ascii="仿宋" w:hAnsi="仿宋" w:eastAsia="仿宋" w:cs="仿宋"/>
                <w:sz w:val="28"/>
                <w:szCs w:val="28"/>
              </w:rPr>
              <w:t>年  月  日</w:t>
            </w:r>
          </w:p>
          <w:p>
            <w:pPr>
              <w:ind w:right="840"/>
              <w:jc w:val="right"/>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505" w:type="dxa"/>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备</w:t>
            </w:r>
          </w:p>
          <w:p>
            <w:pPr>
              <w:jc w:val="center"/>
              <w:rPr>
                <w:rFonts w:ascii="宋体" w:hAnsi="宋体" w:cs="宋体"/>
                <w:bCs/>
              </w:rPr>
            </w:pPr>
            <w:r>
              <w:rPr>
                <w:rFonts w:hint="eastAsia" w:ascii="仿宋" w:hAnsi="仿宋" w:eastAsia="仿宋" w:cs="仿宋"/>
                <w:bCs/>
                <w:sz w:val="28"/>
                <w:szCs w:val="28"/>
              </w:rPr>
              <w:t>注</w:t>
            </w:r>
          </w:p>
        </w:tc>
        <w:tc>
          <w:tcPr>
            <w:tcW w:w="7735" w:type="dxa"/>
            <w:gridSpan w:val="4"/>
            <w:noWrap w:val="0"/>
            <w:vAlign w:val="center"/>
          </w:tcPr>
          <w:p>
            <w:pPr>
              <w:spacing w:before="156" w:beforeLines="50"/>
              <w:ind w:firstLine="480"/>
              <w:rPr>
                <w:rFonts w:ascii="宋体" w:hAnsi="宋体" w:cs="宋体"/>
                <w:bCs/>
              </w:rPr>
            </w:pPr>
          </w:p>
          <w:p>
            <w:pPr>
              <w:spacing w:before="156" w:beforeLines="50"/>
              <w:ind w:firstLine="480"/>
              <w:rPr>
                <w:rFonts w:hint="eastAsia" w:ascii="仿宋" w:hAnsi="仿宋" w:eastAsia="仿宋" w:cs="仿宋"/>
                <w:bCs/>
                <w:sz w:val="28"/>
                <w:szCs w:val="28"/>
                <w:u w:val="single"/>
              </w:rPr>
            </w:pPr>
            <w:r>
              <w:rPr>
                <w:rFonts w:hint="eastAsia" w:ascii="仿宋" w:hAnsi="仿宋" w:eastAsia="仿宋" w:cs="仿宋"/>
                <w:bCs/>
                <w:sz w:val="28"/>
                <w:szCs w:val="28"/>
              </w:rPr>
              <w:t>兹证明前述授权委托书确系本单位法定代表人</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亲自签署。</w:t>
            </w:r>
          </w:p>
          <w:p>
            <w:pPr>
              <w:spacing w:before="156" w:beforeLines="50"/>
              <w:ind w:firstLine="480"/>
              <w:rPr>
                <w:rFonts w:hint="eastAsia" w:ascii="仿宋" w:hAnsi="仿宋" w:eastAsia="仿宋" w:cs="仿宋"/>
                <w:bCs/>
                <w:sz w:val="28"/>
                <w:szCs w:val="28"/>
              </w:rPr>
            </w:pPr>
          </w:p>
          <w:p>
            <w:pPr>
              <w:tabs>
                <w:tab w:val="left" w:pos="6839"/>
              </w:tabs>
              <w:spacing w:after="156" w:afterLines="50"/>
              <w:ind w:right="900"/>
              <w:jc w:val="right"/>
              <w:rPr>
                <w:rFonts w:hint="eastAsia" w:ascii="仿宋" w:hAnsi="仿宋" w:eastAsia="仿宋" w:cs="仿宋"/>
                <w:bCs/>
                <w:sz w:val="28"/>
                <w:szCs w:val="28"/>
              </w:rPr>
            </w:pPr>
            <w:r>
              <w:rPr>
                <w:rFonts w:hint="eastAsia" w:ascii="仿宋" w:hAnsi="仿宋" w:eastAsia="仿宋" w:cs="仿宋"/>
                <w:bCs/>
                <w:sz w:val="28"/>
                <w:szCs w:val="28"/>
              </w:rPr>
              <w:t>（单位公章）：</w:t>
            </w:r>
          </w:p>
          <w:p>
            <w:pPr>
              <w:tabs>
                <w:tab w:val="left" w:pos="6839"/>
              </w:tabs>
              <w:spacing w:after="156" w:afterLines="50"/>
              <w:ind w:right="900"/>
              <w:jc w:val="right"/>
              <w:rPr>
                <w:rFonts w:hint="eastAsia" w:ascii="仿宋" w:hAnsi="仿宋" w:eastAsia="仿宋" w:cs="仿宋"/>
                <w:bCs/>
                <w:sz w:val="28"/>
                <w:szCs w:val="28"/>
              </w:rPr>
            </w:pPr>
            <w:r>
              <w:rPr>
                <w:rFonts w:hint="eastAsia" w:ascii="仿宋" w:hAnsi="仿宋" w:eastAsia="仿宋" w:cs="仿宋"/>
                <w:sz w:val="28"/>
                <w:szCs w:val="28"/>
              </w:rPr>
              <w:t xml:space="preserve">年   月   日   </w:t>
            </w:r>
          </w:p>
          <w:p>
            <w:pPr>
              <w:tabs>
                <w:tab w:val="left" w:pos="6839"/>
              </w:tabs>
              <w:spacing w:after="156" w:afterLines="50"/>
              <w:ind w:right="420"/>
              <w:jc w:val="right"/>
              <w:rPr>
                <w:rFonts w:ascii="宋体" w:hAnsi="宋体" w:cs="宋体"/>
                <w:bCs/>
              </w:rPr>
            </w:pPr>
          </w:p>
        </w:tc>
      </w:tr>
      <w:bookmarkEnd w:id="48"/>
    </w:tbl>
    <w:p>
      <w:pPr>
        <w:pStyle w:val="2"/>
        <w:shd w:val="clear" w:color="auto" w:fill="FFFFFF"/>
        <w:spacing w:before="200" w:after="200" w:line="360" w:lineRule="auto"/>
        <w:jc w:val="center"/>
        <w:textAlignment w:val="baseline"/>
        <w:rPr>
          <w:rFonts w:hint="eastAsia" w:ascii="华文中宋" w:hAnsi="华文中宋" w:eastAsia="华文中宋" w:cs="华文中宋"/>
          <w:szCs w:val="22"/>
        </w:rPr>
      </w:pPr>
      <w:bookmarkStart w:id="53" w:name="_Toc292893828"/>
      <w:bookmarkStart w:id="54" w:name="_Toc1716"/>
      <w:bookmarkStart w:id="55" w:name="_Toc253145356"/>
      <w:r>
        <w:rPr>
          <w:rFonts w:hint="eastAsia" w:ascii="华文中宋" w:hAnsi="华文中宋" w:eastAsia="华文中宋" w:cs="华文中宋"/>
          <w:szCs w:val="44"/>
        </w:rPr>
        <w:br w:type="page"/>
      </w:r>
      <w:bookmarkStart w:id="56" w:name="_Toc26903"/>
      <w:bookmarkStart w:id="57" w:name="_Toc21792"/>
      <w:bookmarkStart w:id="58" w:name="_Toc30182"/>
      <w:bookmarkStart w:id="59" w:name="_Toc19458"/>
      <w:r>
        <w:rPr>
          <w:rFonts w:hint="eastAsia" w:ascii="华文中宋" w:hAnsi="华文中宋" w:eastAsia="华文中宋" w:cs="华文中宋"/>
          <w:szCs w:val="22"/>
          <w:lang w:eastAsia="zh-CN"/>
        </w:rPr>
        <w:t>九</w:t>
      </w:r>
      <w:r>
        <w:rPr>
          <w:rFonts w:hint="eastAsia" w:ascii="华文中宋" w:hAnsi="华文中宋" w:eastAsia="华文中宋" w:cs="华文中宋"/>
          <w:szCs w:val="22"/>
        </w:rPr>
        <w:t>、竞买协议书</w:t>
      </w:r>
      <w:bookmarkEnd w:id="56"/>
      <w:bookmarkEnd w:id="57"/>
      <w:bookmarkEnd w:id="58"/>
      <w:bookmarkEnd w:id="59"/>
    </w:p>
    <w:bookmarkEnd w:id="53"/>
    <w:bookmarkEnd w:id="54"/>
    <w:bookmarkEnd w:id="55"/>
    <w:p>
      <w:pPr>
        <w:jc w:val="center"/>
        <w:rPr>
          <w:rFonts w:hint="eastAsia"/>
          <w:sz w:val="28"/>
          <w:szCs w:val="24"/>
        </w:rPr>
      </w:pPr>
      <w:bookmarkStart w:id="60" w:name="_Toc14041"/>
      <w:r>
        <w:rPr>
          <w:rFonts w:hint="eastAsia"/>
          <w:sz w:val="28"/>
          <w:szCs w:val="24"/>
        </w:rPr>
        <w:t>（待签样本）</w:t>
      </w:r>
      <w:bookmarkEnd w:id="60"/>
    </w:p>
    <w:p>
      <w:pPr>
        <w:keepNext w:val="0"/>
        <w:keepLines w:val="0"/>
        <w:pageBreakBefore w:val="0"/>
        <w:widowControl w:val="0"/>
        <w:kinsoku/>
        <w:wordWrap/>
        <w:overflowPunct/>
        <w:topLinePunct w:val="0"/>
        <w:autoSpaceDE/>
        <w:autoSpaceDN/>
        <w:bidi w:val="0"/>
        <w:adjustRightInd/>
        <w:snapToGrid w:val="0"/>
        <w:spacing w:before="156" w:beforeLines="50" w:after="156" w:afterLines="50" w:line="640" w:lineRule="exact"/>
        <w:ind w:firstLine="640" w:firstLineChars="200"/>
        <w:textAlignment w:val="auto"/>
        <w:rPr>
          <w:rFonts w:hint="eastAsia" w:ascii="仿宋" w:hAnsi="仿宋" w:eastAsia="仿宋"/>
          <w:spacing w:val="-20"/>
          <w:sz w:val="32"/>
          <w:szCs w:val="32"/>
        </w:rPr>
      </w:pPr>
      <w:r>
        <w:rPr>
          <w:rFonts w:hint="eastAsia" w:ascii="仿宋" w:hAnsi="仿宋" w:eastAsia="仿宋"/>
          <w:sz w:val="32"/>
          <w:szCs w:val="32"/>
        </w:rPr>
        <w:t>拍卖人（以下简称甲方）：</w:t>
      </w:r>
      <w:r>
        <w:rPr>
          <w:rFonts w:hint="eastAsia" w:ascii="仿宋" w:hAnsi="仿宋" w:eastAsia="仿宋"/>
          <w:spacing w:val="-20"/>
          <w:sz w:val="32"/>
          <w:szCs w:val="32"/>
        </w:rPr>
        <w:t>兰州国际商品拍卖有限责任公司</w:t>
      </w:r>
    </w:p>
    <w:p>
      <w:pPr>
        <w:keepNext w:val="0"/>
        <w:keepLines w:val="0"/>
        <w:pageBreakBefore w:val="0"/>
        <w:widowControl w:val="0"/>
        <w:tabs>
          <w:tab w:val="left" w:pos="5490"/>
        </w:tabs>
        <w:kinsoku/>
        <w:wordWrap/>
        <w:overflowPunct/>
        <w:topLinePunct w:val="0"/>
        <w:autoSpaceDE/>
        <w:autoSpaceDN/>
        <w:bidi w:val="0"/>
        <w:adjustRightInd/>
        <w:snapToGrid w:val="0"/>
        <w:spacing w:before="156" w:beforeLines="50" w:after="156" w:afterLines="50"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法定代表人：喻泽文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委托代理人：</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竞买人（以下简称乙方）：</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法定代表人：</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委托代理人：</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根据《合同法》、《拍卖法》等相关法律、法规规定，经双方平等协商，就乙方参加甲方于2019年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日举办的</w:t>
      </w:r>
      <w:r>
        <w:rPr>
          <w:rFonts w:hint="eastAsia" w:ascii="仿宋" w:hAnsi="仿宋" w:eastAsia="仿宋"/>
          <w:sz w:val="32"/>
          <w:szCs w:val="32"/>
          <w:u w:val="single"/>
        </w:rPr>
        <w:t>“</w:t>
      </w:r>
      <w:r>
        <w:rPr>
          <w:rFonts w:hint="eastAsia" w:ascii="仿宋" w:hAnsi="仿宋" w:eastAsia="仿宋"/>
          <w:sz w:val="32"/>
          <w:szCs w:val="32"/>
          <w:u w:val="single"/>
          <w:lang w:eastAsia="zh-CN"/>
        </w:rPr>
        <w:t>岷县梅茶新区住宅房、配建商铺及车库</w:t>
      </w:r>
      <w:r>
        <w:rPr>
          <w:rFonts w:hint="eastAsia" w:ascii="仿宋" w:hAnsi="仿宋" w:eastAsia="仿宋"/>
          <w:sz w:val="32"/>
          <w:szCs w:val="32"/>
          <w:u w:val="single"/>
        </w:rPr>
        <w:t>”</w:t>
      </w:r>
      <w:r>
        <w:rPr>
          <w:rFonts w:hint="eastAsia" w:ascii="仿宋" w:hAnsi="仿宋" w:eastAsia="仿宋"/>
          <w:sz w:val="32"/>
          <w:szCs w:val="32"/>
        </w:rPr>
        <w:t>拍卖会，竞买拍卖标的事宜，自愿达成以下协议内容，以期共同遵守。</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bookmarkStart w:id="61" w:name="_Toc7289"/>
      <w:bookmarkStart w:id="62" w:name="_Toc11881"/>
      <w:r>
        <w:rPr>
          <w:rFonts w:hint="eastAsia" w:ascii="仿宋" w:hAnsi="仿宋" w:eastAsia="仿宋"/>
          <w:sz w:val="32"/>
          <w:szCs w:val="32"/>
        </w:rPr>
        <w:t>一、拍卖标的</w:t>
      </w:r>
      <w:bookmarkEnd w:id="61"/>
      <w:bookmarkEnd w:id="62"/>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bookmarkStart w:id="63" w:name="_Toc9896"/>
      <w:bookmarkStart w:id="64" w:name="_Toc6367"/>
      <w:r>
        <w:rPr>
          <w:rFonts w:hint="eastAsia" w:ascii="仿宋" w:hAnsi="仿宋" w:eastAsia="仿宋"/>
          <w:sz w:val="32"/>
          <w:szCs w:val="32"/>
        </w:rPr>
        <w:t>岷县茶埠新区住宅房41套，配建商铺19间，配建车库48间；岷县梅川新区住宅房243套，配建商铺37间，配建车库280间。</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二、乙方交纳竞买保证金及处理</w:t>
      </w:r>
      <w:bookmarkEnd w:id="63"/>
      <w:bookmarkEnd w:id="64"/>
    </w:p>
    <w:p>
      <w:pPr>
        <w:keepNext w:val="0"/>
        <w:keepLines w:val="0"/>
        <w:pageBreakBefore w:val="0"/>
        <w:widowControl w:val="0"/>
        <w:kinsoku/>
        <w:wordWrap/>
        <w:overflowPunct/>
        <w:topLinePunct w:val="0"/>
        <w:autoSpaceDE/>
        <w:autoSpaceDN/>
        <w:bidi w:val="0"/>
        <w:adjustRightInd/>
        <w:snapToGrid w:val="0"/>
        <w:spacing w:line="640" w:lineRule="exact"/>
        <w:ind w:firstLine="576" w:firstLineChars="200"/>
        <w:textAlignment w:val="auto"/>
        <w:rPr>
          <w:rFonts w:hint="eastAsia" w:ascii="仿宋" w:hAnsi="仿宋" w:eastAsia="仿宋"/>
          <w:sz w:val="32"/>
          <w:szCs w:val="32"/>
        </w:rPr>
      </w:pPr>
      <w:r>
        <w:rPr>
          <w:rFonts w:hint="eastAsia" w:ascii="仿宋" w:hAnsi="仿宋" w:eastAsia="仿宋"/>
          <w:spacing w:val="-16"/>
          <w:sz w:val="32"/>
          <w:szCs w:val="32"/>
        </w:rPr>
        <w:t>1．</w:t>
      </w:r>
      <w:r>
        <w:rPr>
          <w:rFonts w:hint="eastAsia" w:ascii="仿宋" w:hAnsi="仿宋" w:eastAsia="仿宋"/>
          <w:spacing w:val="12"/>
          <w:sz w:val="32"/>
          <w:szCs w:val="32"/>
        </w:rPr>
        <w:t>乙方于20</w:t>
      </w:r>
      <w:r>
        <w:rPr>
          <w:rFonts w:hint="eastAsia" w:ascii="仿宋" w:hAnsi="仿宋" w:eastAsia="仿宋"/>
          <w:spacing w:val="12"/>
          <w:sz w:val="32"/>
          <w:szCs w:val="32"/>
          <w:lang w:val="en-US" w:eastAsia="zh-CN"/>
        </w:rPr>
        <w:t>20</w:t>
      </w:r>
      <w:r>
        <w:rPr>
          <w:rFonts w:hint="eastAsia" w:ascii="仿宋" w:hAnsi="仿宋" w:eastAsia="仿宋"/>
          <w:spacing w:val="12"/>
          <w:sz w:val="32"/>
          <w:szCs w:val="32"/>
        </w:rPr>
        <w:t>年</w:t>
      </w:r>
      <w:r>
        <w:rPr>
          <w:rFonts w:hint="eastAsia" w:ascii="仿宋" w:hAnsi="仿宋" w:eastAsia="仿宋"/>
          <w:spacing w:val="12"/>
          <w:sz w:val="32"/>
          <w:szCs w:val="32"/>
          <w:lang w:val="en-US" w:eastAsia="zh-CN"/>
        </w:rPr>
        <w:t>8</w:t>
      </w:r>
      <w:r>
        <w:rPr>
          <w:rFonts w:hint="eastAsia" w:ascii="仿宋" w:hAnsi="仿宋" w:eastAsia="仿宋"/>
          <w:spacing w:val="12"/>
          <w:sz w:val="32"/>
          <w:szCs w:val="32"/>
        </w:rPr>
        <w:t>月</w:t>
      </w:r>
      <w:r>
        <w:rPr>
          <w:rFonts w:hint="eastAsia" w:ascii="仿宋" w:hAnsi="仿宋" w:eastAsia="仿宋"/>
          <w:spacing w:val="12"/>
          <w:sz w:val="32"/>
          <w:szCs w:val="32"/>
          <w:lang w:val="en-US" w:eastAsia="zh-CN"/>
        </w:rPr>
        <w:t>4</w:t>
      </w:r>
      <w:r>
        <w:rPr>
          <w:rFonts w:hint="eastAsia" w:ascii="仿宋" w:hAnsi="仿宋" w:eastAsia="仿宋"/>
          <w:spacing w:val="12"/>
          <w:sz w:val="32"/>
          <w:szCs w:val="32"/>
        </w:rPr>
        <w:t>日1</w:t>
      </w:r>
      <w:r>
        <w:rPr>
          <w:rFonts w:hint="eastAsia" w:ascii="仿宋" w:hAnsi="仿宋" w:eastAsia="仿宋"/>
          <w:spacing w:val="12"/>
          <w:sz w:val="32"/>
          <w:szCs w:val="32"/>
          <w:lang w:val="en-US" w:eastAsia="zh-CN"/>
        </w:rPr>
        <w:t>6</w:t>
      </w:r>
      <w:r>
        <w:rPr>
          <w:rFonts w:hint="eastAsia" w:ascii="仿宋" w:hAnsi="仿宋" w:eastAsia="仿宋"/>
          <w:spacing w:val="12"/>
          <w:sz w:val="32"/>
          <w:szCs w:val="32"/>
        </w:rPr>
        <w:t>时前，向甲方指定账户交纳竞买保证金人民</w:t>
      </w:r>
      <w:r>
        <w:rPr>
          <w:rFonts w:hint="eastAsia" w:ascii="仿宋" w:hAnsi="仿宋" w:eastAsia="仿宋"/>
          <w:spacing w:val="14"/>
          <w:sz w:val="32"/>
          <w:szCs w:val="32"/>
        </w:rPr>
        <w:t>币</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u w:val="single"/>
        </w:rPr>
        <w:t xml:space="preserve">       </w:t>
      </w:r>
      <w:r>
        <w:rPr>
          <w:rFonts w:hint="eastAsia" w:ascii="仿宋" w:hAnsi="仿宋" w:eastAsia="仿宋"/>
          <w:sz w:val="32"/>
          <w:szCs w:val="32"/>
        </w:rPr>
        <w:t>元）。</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ascii="仿宋" w:hAnsi="仿宋" w:eastAsia="仿宋"/>
          <w:spacing w:val="-4"/>
          <w:sz w:val="32"/>
          <w:szCs w:val="32"/>
        </w:rPr>
        <w:t>如乙方未竞得拍卖标的，甲方将竞买保证金于拍卖结束后</w:t>
      </w:r>
      <w:r>
        <w:rPr>
          <w:rFonts w:hint="eastAsia" w:ascii="仿宋" w:hAnsi="仿宋" w:eastAsia="仿宋"/>
          <w:spacing w:val="-4"/>
          <w:sz w:val="32"/>
          <w:szCs w:val="32"/>
        </w:rPr>
        <w:t>5个工作</w:t>
      </w:r>
      <w:r>
        <w:rPr>
          <w:rFonts w:ascii="仿宋" w:hAnsi="仿宋" w:eastAsia="仿宋"/>
          <w:spacing w:val="-4"/>
          <w:sz w:val="32"/>
          <w:szCs w:val="32"/>
        </w:rPr>
        <w:t>日内原路径向乙方无息退还;如乙方竞得</w:t>
      </w:r>
      <w:r>
        <w:rPr>
          <w:rFonts w:hint="eastAsia" w:ascii="仿宋" w:hAnsi="仿宋" w:eastAsia="仿宋"/>
          <w:spacing w:val="-4"/>
          <w:sz w:val="32"/>
          <w:szCs w:val="32"/>
        </w:rPr>
        <w:t>，</w:t>
      </w:r>
      <w:r>
        <w:rPr>
          <w:rFonts w:ascii="仿宋" w:hAnsi="仿宋" w:eastAsia="仿宋"/>
          <w:spacing w:val="-4"/>
          <w:sz w:val="32"/>
          <w:szCs w:val="32"/>
        </w:rPr>
        <w:t>保证金在</w:t>
      </w:r>
      <w:r>
        <w:rPr>
          <w:rFonts w:hint="eastAsia" w:ascii="仿宋" w:hAnsi="仿宋" w:eastAsia="仿宋"/>
          <w:spacing w:val="-4"/>
          <w:sz w:val="32"/>
          <w:szCs w:val="32"/>
        </w:rPr>
        <w:t>结算拍卖价款时予以抵减。</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bookmarkStart w:id="65" w:name="_Toc30210"/>
      <w:bookmarkStart w:id="66" w:name="_Toc31954"/>
      <w:r>
        <w:rPr>
          <w:rFonts w:hint="eastAsia" w:ascii="仿宋" w:hAnsi="仿宋" w:eastAsia="仿宋"/>
          <w:sz w:val="32"/>
          <w:szCs w:val="32"/>
        </w:rPr>
        <w:t>三、拍卖成交价款的支付</w:t>
      </w:r>
      <w:bookmarkEnd w:id="65"/>
      <w:bookmarkEnd w:id="66"/>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乙方竞得拍卖标的后，应于20</w:t>
      </w:r>
      <w:r>
        <w:rPr>
          <w:rFonts w:hint="eastAsia" w:ascii="仿宋" w:hAnsi="仿宋" w:eastAsia="仿宋"/>
          <w:sz w:val="32"/>
          <w:szCs w:val="32"/>
          <w:lang w:val="en-US" w:eastAsia="zh-CN"/>
        </w:rPr>
        <w:t>20</w:t>
      </w:r>
      <w:r>
        <w:rPr>
          <w:rFonts w:hint="eastAsia" w:ascii="仿宋" w:hAnsi="仿宋" w:eastAsia="仿宋"/>
          <w:sz w:val="32"/>
          <w:szCs w:val="32"/>
        </w:rPr>
        <w:t>年8月</w:t>
      </w:r>
      <w:r>
        <w:rPr>
          <w:rFonts w:hint="eastAsia" w:ascii="仿宋" w:hAnsi="仿宋" w:eastAsia="仿宋"/>
          <w:sz w:val="32"/>
          <w:szCs w:val="32"/>
          <w:lang w:val="en-US" w:eastAsia="zh-CN"/>
        </w:rPr>
        <w:t>15</w:t>
      </w:r>
      <w:r>
        <w:rPr>
          <w:rFonts w:hint="eastAsia" w:ascii="仿宋" w:hAnsi="仿宋" w:eastAsia="仿宋"/>
          <w:sz w:val="32"/>
          <w:szCs w:val="32"/>
        </w:rPr>
        <w:t>日前向甲方指定账户支付全部拍卖成交价款。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bookmarkStart w:id="67" w:name="_Toc25271"/>
      <w:bookmarkStart w:id="68" w:name="_Toc18274"/>
      <w:r>
        <w:rPr>
          <w:rFonts w:hint="eastAsia" w:ascii="仿宋" w:hAnsi="仿宋" w:eastAsia="仿宋"/>
          <w:sz w:val="32"/>
          <w:szCs w:val="32"/>
        </w:rPr>
        <w:t>四、拍卖佣金的支付</w:t>
      </w:r>
      <w:bookmarkEnd w:id="67"/>
      <w:bookmarkEnd w:id="68"/>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乙方竞得拍卖标的后，应于20</w:t>
      </w:r>
      <w:r>
        <w:rPr>
          <w:rFonts w:hint="eastAsia" w:ascii="仿宋" w:hAnsi="仿宋" w:eastAsia="仿宋"/>
          <w:sz w:val="32"/>
          <w:szCs w:val="32"/>
          <w:lang w:val="en-US" w:eastAsia="zh-CN"/>
        </w:rPr>
        <w:t>20</w:t>
      </w:r>
      <w:r>
        <w:rPr>
          <w:rFonts w:hint="eastAsia" w:ascii="仿宋" w:hAnsi="仿宋" w:eastAsia="仿宋"/>
          <w:sz w:val="32"/>
          <w:szCs w:val="32"/>
        </w:rPr>
        <w:t>年8月1</w:t>
      </w:r>
      <w:r>
        <w:rPr>
          <w:rFonts w:hint="eastAsia" w:ascii="仿宋" w:hAnsi="仿宋" w:eastAsia="仿宋"/>
          <w:sz w:val="32"/>
          <w:szCs w:val="32"/>
          <w:lang w:val="en-US" w:eastAsia="zh-CN"/>
        </w:rPr>
        <w:t>5</w:t>
      </w:r>
      <w:r>
        <w:rPr>
          <w:rFonts w:hint="eastAsia" w:ascii="仿宋" w:hAnsi="仿宋" w:eastAsia="仿宋"/>
          <w:sz w:val="32"/>
          <w:szCs w:val="32"/>
        </w:rPr>
        <w:t>日前按拍卖成交价款总额的</w:t>
      </w:r>
      <w:r>
        <w:rPr>
          <w:rFonts w:hint="eastAsia" w:ascii="仿宋" w:hAnsi="仿宋" w:eastAsia="仿宋"/>
          <w:sz w:val="32"/>
          <w:szCs w:val="32"/>
          <w:u w:val="single"/>
          <w:lang w:val="en-US" w:eastAsia="zh-CN"/>
        </w:rPr>
        <w:t>2</w:t>
      </w:r>
      <w:r>
        <w:rPr>
          <w:rFonts w:hint="eastAsia" w:ascii="仿宋" w:hAnsi="仿宋" w:eastAsia="仿宋"/>
          <w:sz w:val="32"/>
          <w:szCs w:val="32"/>
          <w:u w:val="single"/>
        </w:rPr>
        <w:t>%</w:t>
      </w:r>
      <w:r>
        <w:rPr>
          <w:rFonts w:hint="eastAsia" w:ascii="仿宋" w:hAnsi="仿宋" w:eastAsia="仿宋"/>
          <w:sz w:val="32"/>
          <w:szCs w:val="32"/>
        </w:rPr>
        <w:t>向甲方支付拍卖佣金，该佣金也可由甲方从乙方交纳的竞买保证金中直接扣取。</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bookmarkStart w:id="69" w:name="_Toc25657"/>
      <w:bookmarkStart w:id="70" w:name="_Toc7656"/>
      <w:r>
        <w:rPr>
          <w:rFonts w:hint="eastAsia" w:ascii="仿宋" w:hAnsi="仿宋" w:eastAsia="仿宋"/>
          <w:sz w:val="32"/>
          <w:szCs w:val="32"/>
        </w:rPr>
        <w:t>五、乙方竞得拍卖标的事项</w:t>
      </w:r>
      <w:bookmarkEnd w:id="69"/>
      <w:bookmarkEnd w:id="70"/>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1、在拍卖价款及拍卖佣金结清后，由</w:t>
      </w:r>
      <w:r>
        <w:rPr>
          <w:rFonts w:hint="eastAsia" w:ascii="仿宋" w:hAnsi="仿宋" w:eastAsia="仿宋"/>
          <w:sz w:val="32"/>
          <w:szCs w:val="32"/>
          <w:lang w:eastAsia="zh-CN"/>
        </w:rPr>
        <w:t>岷县城市建设投资运营有限责任公司</w:t>
      </w:r>
      <w:r>
        <w:rPr>
          <w:rFonts w:hint="eastAsia" w:ascii="仿宋" w:hAnsi="仿宋" w:eastAsia="仿宋"/>
          <w:sz w:val="32"/>
          <w:szCs w:val="32"/>
        </w:rPr>
        <w:t>（以下简称“</w:t>
      </w:r>
      <w:r>
        <w:rPr>
          <w:rFonts w:hint="eastAsia" w:ascii="仿宋" w:hAnsi="仿宋" w:eastAsia="仿宋" w:cs="华文中宋"/>
          <w:sz w:val="32"/>
          <w:szCs w:val="32"/>
        </w:rPr>
        <w:t>委托人”）</w:t>
      </w:r>
      <w:r>
        <w:rPr>
          <w:rFonts w:hint="eastAsia" w:ascii="仿宋" w:hAnsi="仿宋" w:eastAsia="仿宋" w:cs="仿宋"/>
          <w:sz w:val="32"/>
          <w:szCs w:val="32"/>
        </w:rPr>
        <w:t>待水电暖竣工验收后达到交付使用条件时，向乙方交付成交标的。</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乙方持甲方出具的《拍卖成交确认书》和委托人提供的现有证明文件，向有关行政管理机关依法办理成交标的权（证）属登记等手续，委托人给予协助，所涉及的一切税、费等按照国家相关规定及岷县房地产管理部门相关规定缴纳。</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3、拍卖成交后，在办理权证手续时，若出现面积勘丈等误差，不改变成交结果和成交价款，最终以房产部门测绘的面积为准。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4、乙方自行办理成交房产水、电、暖等的户名登记手续并承担费用。</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bookmarkStart w:id="71" w:name="_Toc19662"/>
      <w:bookmarkStart w:id="72" w:name="_Toc24464"/>
      <w:r>
        <w:rPr>
          <w:rFonts w:hint="eastAsia" w:ascii="仿宋" w:hAnsi="仿宋" w:eastAsia="仿宋"/>
          <w:sz w:val="32"/>
          <w:szCs w:val="32"/>
        </w:rPr>
        <w:t>六、甲方权利及义务</w:t>
      </w:r>
      <w:bookmarkEnd w:id="71"/>
      <w:bookmarkEnd w:id="72"/>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1.甲方应依法“公开、公平、公正”的组织本次拍卖活动，并按期召开拍卖会，如发生变更，应提前通知乙方。</w:t>
      </w:r>
    </w:p>
    <w:p>
      <w:pPr>
        <w:keepNext w:val="0"/>
        <w:keepLines w:val="0"/>
        <w:pageBreakBefore w:val="0"/>
        <w:widowControl w:val="0"/>
        <w:kinsoku/>
        <w:wordWrap/>
        <w:overflowPunct/>
        <w:topLinePunct w:val="0"/>
        <w:autoSpaceDE/>
        <w:autoSpaceDN/>
        <w:bidi w:val="0"/>
        <w:adjustRightInd/>
        <w:snapToGrid w:val="0"/>
        <w:spacing w:line="640" w:lineRule="exact"/>
        <w:ind w:firstLine="632" w:firstLineChars="200"/>
        <w:textAlignment w:val="auto"/>
        <w:rPr>
          <w:rFonts w:hint="eastAsia" w:ascii="仿宋" w:hAnsi="仿宋" w:eastAsia="仿宋"/>
          <w:sz w:val="32"/>
          <w:szCs w:val="32"/>
        </w:rPr>
      </w:pPr>
      <w:r>
        <w:rPr>
          <w:rFonts w:hint="eastAsia" w:ascii="仿宋" w:hAnsi="仿宋" w:eastAsia="仿宋"/>
          <w:spacing w:val="-2"/>
          <w:sz w:val="32"/>
          <w:szCs w:val="32"/>
        </w:rPr>
        <w:t>2.</w:t>
      </w:r>
      <w:r>
        <w:rPr>
          <w:rFonts w:hint="eastAsia" w:ascii="仿宋" w:hAnsi="仿宋" w:eastAsia="仿宋"/>
          <w:sz w:val="32"/>
          <w:szCs w:val="32"/>
        </w:rPr>
        <w:t>拍卖开始前，甲方应向乙方提供拍卖咨询服务。</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bookmarkStart w:id="73" w:name="_Toc30640"/>
      <w:bookmarkStart w:id="74" w:name="_Toc7005"/>
      <w:r>
        <w:rPr>
          <w:rFonts w:hint="eastAsia" w:ascii="仿宋" w:hAnsi="仿宋" w:eastAsia="仿宋"/>
          <w:sz w:val="32"/>
          <w:szCs w:val="32"/>
        </w:rPr>
        <w:t>七、乙方权利及义务</w:t>
      </w:r>
      <w:bookmarkEnd w:id="73"/>
      <w:bookmarkEnd w:id="74"/>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pacing w:val="20"/>
          <w:sz w:val="32"/>
          <w:szCs w:val="32"/>
        </w:rPr>
        <w:t>全面</w:t>
      </w:r>
      <w:r>
        <w:rPr>
          <w:rFonts w:hint="eastAsia" w:ascii="仿宋" w:hAnsi="仿宋" w:eastAsia="仿宋"/>
          <w:sz w:val="32"/>
          <w:szCs w:val="32"/>
        </w:rPr>
        <w:t>接受甲方制作的《拍卖文件》中的全部内容，自愿参加本次拍卖活动并承担风险。</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pacing w:val="-2"/>
          <w:sz w:val="32"/>
          <w:szCs w:val="32"/>
        </w:rPr>
      </w:pPr>
      <w:r>
        <w:rPr>
          <w:rFonts w:hint="eastAsia" w:ascii="仿宋" w:hAnsi="仿宋" w:eastAsia="仿宋"/>
          <w:sz w:val="32"/>
          <w:szCs w:val="32"/>
        </w:rPr>
        <w:t>2.具备《拍卖文件</w:t>
      </w:r>
      <w:r>
        <w:rPr>
          <w:rFonts w:hint="eastAsia" w:ascii="仿宋" w:hAnsi="仿宋" w:eastAsia="仿宋"/>
          <w:spacing w:val="-2"/>
          <w:sz w:val="32"/>
          <w:szCs w:val="32"/>
        </w:rPr>
        <w:t>》中规定的参加竞买报名登记的各项资质、资格。</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pacing w:val="-11"/>
          <w:sz w:val="32"/>
          <w:szCs w:val="32"/>
        </w:rPr>
      </w:pPr>
      <w:r>
        <w:rPr>
          <w:rFonts w:hint="eastAsia" w:ascii="仿宋" w:hAnsi="仿宋" w:eastAsia="仿宋"/>
          <w:sz w:val="32"/>
          <w:szCs w:val="32"/>
        </w:rPr>
        <w:t>3.</w:t>
      </w:r>
      <w:r>
        <w:rPr>
          <w:rFonts w:hint="eastAsia" w:ascii="仿宋" w:hAnsi="仿宋" w:eastAsia="仿宋"/>
          <w:spacing w:val="-11"/>
          <w:sz w:val="32"/>
          <w:szCs w:val="32"/>
        </w:rPr>
        <w:t>自愿履行《竞买须知》和《拍卖规则》的各项规（约）定。</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4.乙方竞得拍卖标的，于拍卖成交后当场与甲方签署《拍卖成交确认书》，否则同意取消买受人资格，竞买保证金不予退还。</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5.依照本协议约定，按期全额支付拍卖成交价款及拍卖佣金。</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bookmarkStart w:id="75" w:name="_Toc1367"/>
      <w:bookmarkStart w:id="76" w:name="_Toc13402"/>
      <w:r>
        <w:rPr>
          <w:rFonts w:hint="eastAsia" w:ascii="仿宋" w:hAnsi="仿宋" w:eastAsia="仿宋"/>
          <w:sz w:val="32"/>
          <w:szCs w:val="32"/>
        </w:rPr>
        <w:t>八、特别约定事项</w:t>
      </w:r>
      <w:bookmarkEnd w:id="75"/>
      <w:bookmarkEnd w:id="76"/>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1.本协议履行过程中如有未尽事宜，应执行《拍卖文件》中的有关规定。</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2.甲方已对本次拍卖活动及拍卖标的完全尽到瑕疵告知义务，乙方不得就此追究甲方任何瑕疵担保责任。</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3.因委托人撤销委托等原因造成本次拍卖活动中止或终止的，甲方不承担任何责任。</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bookmarkStart w:id="77" w:name="_Toc15597"/>
      <w:bookmarkStart w:id="78" w:name="_Toc22565"/>
      <w:r>
        <w:rPr>
          <w:rFonts w:hint="eastAsia" w:ascii="仿宋" w:hAnsi="仿宋" w:eastAsia="仿宋"/>
          <w:sz w:val="32"/>
          <w:szCs w:val="32"/>
        </w:rPr>
        <w:t>九、纠纷解决</w:t>
      </w:r>
      <w:bookmarkEnd w:id="77"/>
      <w:bookmarkEnd w:id="78"/>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本协议履行过程中如发生争议，双方可以协商另行签订补充协议；如协商不成，任何一方有权向有管辖权的人民法院提起诉讼解决。</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bookmarkStart w:id="79" w:name="_Toc4666"/>
      <w:bookmarkStart w:id="80" w:name="_Toc25770"/>
      <w:r>
        <w:rPr>
          <w:rFonts w:hint="eastAsia" w:ascii="仿宋" w:hAnsi="仿宋" w:eastAsia="仿宋"/>
          <w:sz w:val="32"/>
          <w:szCs w:val="32"/>
        </w:rPr>
        <w:t>十、本协议自双方签字、盖章之日生效。</w:t>
      </w:r>
      <w:bookmarkEnd w:id="79"/>
      <w:bookmarkEnd w:id="80"/>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bookmarkStart w:id="81" w:name="_Toc1307"/>
      <w:bookmarkStart w:id="82" w:name="_Toc19162"/>
      <w:r>
        <w:rPr>
          <w:rFonts w:hint="eastAsia" w:ascii="仿宋" w:hAnsi="仿宋" w:eastAsia="仿宋"/>
          <w:sz w:val="32"/>
          <w:szCs w:val="32"/>
        </w:rPr>
        <w:t>十一、本协议一式两份，甲、乙双方各持一份。</w:t>
      </w:r>
      <w:bookmarkEnd w:id="81"/>
      <w:bookmarkEnd w:id="82"/>
    </w:p>
    <w:p>
      <w:pPr>
        <w:keepNext w:val="0"/>
        <w:keepLines w:val="0"/>
        <w:pageBreakBefore w:val="0"/>
        <w:widowControl w:val="0"/>
        <w:kinsoku/>
        <w:wordWrap/>
        <w:overflowPunct/>
        <w:topLinePunct w:val="0"/>
        <w:autoSpaceDE/>
        <w:autoSpaceDN/>
        <w:bidi w:val="0"/>
        <w:adjustRightInd/>
        <w:snapToGrid w:val="0"/>
        <w:spacing w:before="312" w:beforeLines="100" w:line="64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before="312" w:beforeLines="100"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甲方：兰州国际商品拍卖有限责任公司  乙方：</w:t>
      </w:r>
    </w:p>
    <w:p>
      <w:pPr>
        <w:keepNext w:val="0"/>
        <w:keepLines w:val="0"/>
        <w:pageBreakBefore w:val="0"/>
        <w:widowControl w:val="0"/>
        <w:kinsoku/>
        <w:wordWrap/>
        <w:overflowPunct/>
        <w:topLinePunct w:val="0"/>
        <w:autoSpaceDE/>
        <w:autoSpaceDN/>
        <w:bidi w:val="0"/>
        <w:adjustRightInd/>
        <w:snapToGrid w:val="0"/>
        <w:spacing w:before="312" w:beforeLines="100"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法定代表人：                        法定代表人：</w:t>
      </w:r>
    </w:p>
    <w:p>
      <w:pPr>
        <w:keepNext w:val="0"/>
        <w:keepLines w:val="0"/>
        <w:pageBreakBefore w:val="0"/>
        <w:widowControl w:val="0"/>
        <w:kinsoku/>
        <w:wordWrap/>
        <w:overflowPunct/>
        <w:topLinePunct w:val="0"/>
        <w:autoSpaceDE/>
        <w:autoSpaceDN/>
        <w:bidi w:val="0"/>
        <w:adjustRightInd/>
        <w:snapToGrid w:val="0"/>
        <w:spacing w:before="312" w:beforeLines="100"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委托代理人：                        委托代理人： </w:t>
      </w:r>
    </w:p>
    <w:p>
      <w:pPr>
        <w:keepNext w:val="0"/>
        <w:keepLines w:val="0"/>
        <w:pageBreakBefore w:val="0"/>
        <w:widowControl w:val="0"/>
        <w:kinsoku/>
        <w:wordWrap/>
        <w:overflowPunct/>
        <w:topLinePunct w:val="0"/>
        <w:autoSpaceDE/>
        <w:autoSpaceDN/>
        <w:bidi w:val="0"/>
        <w:adjustRightInd/>
        <w:snapToGrid w:val="0"/>
        <w:spacing w:before="312" w:beforeLines="100" w:line="640" w:lineRule="exact"/>
        <w:ind w:firstLine="960" w:firstLineChars="300"/>
        <w:textAlignment w:val="auto"/>
        <w:rPr>
          <w:rFonts w:hint="eastAsia" w:ascii="仿宋" w:hAnsi="仿宋" w:eastAsia="仿宋"/>
          <w:sz w:val="32"/>
          <w:szCs w:val="32"/>
        </w:rPr>
      </w:pPr>
      <w:r>
        <w:rPr>
          <w:rFonts w:hint="eastAsia" w:ascii="仿宋" w:hAnsi="仿宋" w:eastAsia="仿宋"/>
          <w:sz w:val="32"/>
          <w:szCs w:val="32"/>
        </w:rPr>
        <w:t>年  月  日                         年  月  日</w:t>
      </w:r>
      <w:bookmarkStart w:id="83" w:name="_Toc18666"/>
      <w:bookmarkStart w:id="84" w:name="_Toc23233"/>
      <w:bookmarkStart w:id="85" w:name="_Toc8648"/>
    </w:p>
    <w:p>
      <w:pPr>
        <w:pStyle w:val="2"/>
        <w:bidi w:val="0"/>
        <w:jc w:val="center"/>
        <w:rPr>
          <w:rFonts w:hint="eastAsia" w:ascii="华文中宋" w:hAnsi="华文中宋" w:eastAsia="华文中宋" w:cs="华文中宋"/>
          <w:szCs w:val="22"/>
        </w:rPr>
      </w:pPr>
      <w:r>
        <w:rPr>
          <w:rFonts w:hint="eastAsia" w:ascii="仿宋" w:hAnsi="仿宋" w:eastAsia="仿宋"/>
          <w:sz w:val="28"/>
          <w:szCs w:val="28"/>
        </w:rPr>
        <w:br w:type="page"/>
      </w:r>
      <w:r>
        <w:rPr>
          <w:rFonts w:hint="eastAsia" w:ascii="华文中宋" w:hAnsi="华文中宋" w:eastAsia="华文中宋" w:cs="华文中宋"/>
          <w:szCs w:val="22"/>
          <w:lang w:eastAsia="zh-CN"/>
        </w:rPr>
        <w:t>十</w:t>
      </w:r>
      <w:r>
        <w:rPr>
          <w:rFonts w:hint="eastAsia" w:ascii="华文中宋" w:hAnsi="华文中宋" w:eastAsia="华文中宋" w:cs="华文中宋"/>
          <w:szCs w:val="22"/>
        </w:rPr>
        <w:t>、拍卖成交确认书</w:t>
      </w:r>
      <w:bookmarkEnd w:id="83"/>
      <w:bookmarkEnd w:id="84"/>
      <w:bookmarkEnd w:id="85"/>
    </w:p>
    <w:p>
      <w:pPr>
        <w:snapToGrid w:val="0"/>
        <w:spacing w:before="200" w:after="200" w:line="0" w:lineRule="atLeast"/>
        <w:ind w:firstLine="640" w:firstLineChars="200"/>
        <w:jc w:val="center"/>
        <w:rPr>
          <w:rFonts w:hint="eastAsia" w:ascii="仿宋" w:hAnsi="仿宋" w:eastAsia="仿宋"/>
          <w:sz w:val="32"/>
          <w:szCs w:val="32"/>
        </w:rPr>
      </w:pPr>
      <w:r>
        <w:rPr>
          <w:rFonts w:hint="eastAsia" w:ascii="仿宋" w:hAnsi="仿宋" w:eastAsia="仿宋"/>
          <w:sz w:val="32"/>
          <w:szCs w:val="32"/>
        </w:rPr>
        <w:t>（待签样本）</w:t>
      </w:r>
    </w:p>
    <w:p>
      <w:pPr>
        <w:keepNext w:val="0"/>
        <w:keepLines w:val="0"/>
        <w:pageBreakBefore w:val="0"/>
        <w:widowControl w:val="0"/>
        <w:kinsoku/>
        <w:wordWrap/>
        <w:overflowPunct/>
        <w:topLinePunct w:val="0"/>
        <w:bidi w:val="0"/>
        <w:snapToGrid w:val="0"/>
        <w:spacing w:line="640" w:lineRule="exact"/>
        <w:textAlignment w:val="auto"/>
        <w:rPr>
          <w:rFonts w:hint="eastAsia" w:ascii="仿宋" w:hAnsi="仿宋" w:eastAsia="仿宋" w:cs="仿宋"/>
          <w:b/>
          <w:bCs/>
          <w:sz w:val="32"/>
          <w:szCs w:val="32"/>
        </w:rPr>
      </w:pPr>
      <w:bookmarkStart w:id="86" w:name="_Toc29334"/>
      <w:r>
        <w:rPr>
          <w:rFonts w:hint="eastAsia" w:ascii="仿宋" w:hAnsi="仿宋" w:eastAsia="仿宋" w:cs="仿宋"/>
          <w:b/>
          <w:bCs/>
          <w:sz w:val="32"/>
          <w:szCs w:val="32"/>
        </w:rPr>
        <w:t>拍卖人</w:t>
      </w:r>
      <w:r>
        <w:rPr>
          <w:rFonts w:hint="eastAsia" w:ascii="仿宋" w:hAnsi="仿宋" w:eastAsia="仿宋" w:cs="仿宋"/>
          <w:bCs/>
          <w:sz w:val="32"/>
          <w:szCs w:val="32"/>
        </w:rPr>
        <w:t>（甲方）</w:t>
      </w:r>
      <w:r>
        <w:rPr>
          <w:rFonts w:hint="eastAsia" w:ascii="仿宋" w:hAnsi="仿宋" w:eastAsia="仿宋" w:cs="仿宋"/>
          <w:b/>
          <w:bCs/>
          <w:sz w:val="32"/>
          <w:szCs w:val="32"/>
        </w:rPr>
        <w:t>：</w:t>
      </w:r>
      <w:r>
        <w:rPr>
          <w:rFonts w:hint="eastAsia" w:ascii="仿宋" w:hAnsi="仿宋" w:eastAsia="仿宋" w:cs="仿宋"/>
          <w:b w:val="0"/>
          <w:bCs w:val="0"/>
          <w:sz w:val="32"/>
          <w:szCs w:val="32"/>
        </w:rPr>
        <w:t>兰州国际商品拍卖有限责任公司</w:t>
      </w:r>
      <w:bookmarkEnd w:id="86"/>
    </w:p>
    <w:p>
      <w:pPr>
        <w:keepNext w:val="0"/>
        <w:keepLines w:val="0"/>
        <w:pageBreakBefore w:val="0"/>
        <w:widowControl w:val="0"/>
        <w:kinsoku/>
        <w:wordWrap/>
        <w:overflowPunct/>
        <w:topLinePunct w:val="0"/>
        <w:bidi w:val="0"/>
        <w:snapToGrid w:val="0"/>
        <w:spacing w:line="640" w:lineRule="exact"/>
        <w:textAlignment w:val="auto"/>
        <w:rPr>
          <w:rFonts w:hint="eastAsia" w:ascii="仿宋" w:hAnsi="仿宋" w:eastAsia="仿宋" w:cs="仿宋"/>
          <w:b/>
          <w:bCs/>
          <w:sz w:val="32"/>
          <w:szCs w:val="32"/>
        </w:rPr>
      </w:pPr>
      <w:bookmarkStart w:id="87" w:name="_Toc26535"/>
      <w:r>
        <w:rPr>
          <w:rFonts w:hint="eastAsia" w:ascii="仿宋" w:hAnsi="仿宋" w:eastAsia="仿宋" w:cs="仿宋"/>
          <w:b/>
          <w:bCs/>
          <w:sz w:val="32"/>
          <w:szCs w:val="32"/>
        </w:rPr>
        <w:t>买受人</w:t>
      </w:r>
      <w:r>
        <w:rPr>
          <w:rFonts w:hint="eastAsia" w:ascii="仿宋" w:hAnsi="仿宋" w:eastAsia="仿宋" w:cs="仿宋"/>
          <w:bCs/>
          <w:sz w:val="32"/>
          <w:szCs w:val="32"/>
        </w:rPr>
        <w:t>（乙方）</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none"/>
        </w:rPr>
        <w:t xml:space="preserve">  </w:t>
      </w:r>
      <w:r>
        <w:rPr>
          <w:rFonts w:hint="eastAsia" w:ascii="仿宋" w:hAnsi="仿宋" w:eastAsia="仿宋" w:cs="仿宋"/>
          <w:b/>
          <w:bCs/>
          <w:sz w:val="32"/>
          <w:szCs w:val="32"/>
        </w:rPr>
        <w:t>竞买号牌：</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w:t>
      </w:r>
      <w:bookmarkEnd w:id="87"/>
    </w:p>
    <w:p>
      <w:pPr>
        <w:pStyle w:val="13"/>
        <w:keepNext w:val="0"/>
        <w:keepLines w:val="0"/>
        <w:pageBreakBefore w:val="0"/>
        <w:widowControl w:val="0"/>
        <w:kinsoku/>
        <w:wordWrap/>
        <w:overflowPunct/>
        <w:topLinePunct w:val="0"/>
        <w:bidi w:val="0"/>
        <w:snapToGrid w:val="0"/>
        <w:spacing w:after="0" w:line="640" w:lineRule="exact"/>
        <w:ind w:left="0" w:leftChars="0"/>
        <w:textAlignment w:val="auto"/>
        <w:rPr>
          <w:rFonts w:hint="eastAsia" w:ascii="仿宋" w:hAnsi="仿宋" w:eastAsia="仿宋" w:cs="仿宋"/>
          <w:b/>
          <w:bCs/>
          <w:sz w:val="32"/>
          <w:szCs w:val="32"/>
        </w:rPr>
      </w:pPr>
      <w:bookmarkStart w:id="88" w:name="_Toc22840"/>
      <w:r>
        <w:rPr>
          <w:rFonts w:hint="eastAsia" w:ascii="仿宋" w:hAnsi="仿宋" w:eastAsia="仿宋" w:cs="仿宋"/>
          <w:b/>
          <w:bCs/>
          <w:sz w:val="32"/>
          <w:szCs w:val="32"/>
        </w:rPr>
        <w:t>签订地点 ：</w:t>
      </w:r>
      <w:bookmarkEnd w:id="88"/>
      <w:r>
        <w:rPr>
          <w:rFonts w:hint="eastAsia" w:ascii="仿宋" w:hAnsi="仿宋" w:eastAsia="仿宋" w:cs="仿宋"/>
          <w:b/>
          <w:bCs/>
          <w:sz w:val="32"/>
          <w:szCs w:val="32"/>
          <w:u w:val="single"/>
        </w:rPr>
        <w:t xml:space="preserve"> </w:t>
      </w:r>
      <w:r>
        <w:rPr>
          <w:rFonts w:hint="eastAsia" w:ascii="仿宋" w:hAnsi="仿宋" w:eastAsia="仿宋" w:cs="仿宋"/>
          <w:b w:val="0"/>
          <w:bCs w:val="0"/>
          <w:sz w:val="32"/>
          <w:szCs w:val="32"/>
          <w:u w:val="single"/>
          <w:lang w:eastAsia="zh-CN"/>
        </w:rPr>
        <w:t>岷县财政局</w:t>
      </w:r>
      <w:r>
        <w:rPr>
          <w:rFonts w:hint="eastAsia" w:ascii="仿宋" w:hAnsi="仿宋" w:eastAsia="仿宋" w:cs="仿宋"/>
          <w:b w:val="0"/>
          <w:bCs w:val="0"/>
          <w:sz w:val="32"/>
          <w:szCs w:val="32"/>
          <w:u w:val="single"/>
          <w:lang w:val="en-US" w:eastAsia="zh-CN"/>
        </w:rPr>
        <w:t>7楼会议室</w:t>
      </w:r>
      <w:r>
        <w:rPr>
          <w:rFonts w:hint="eastAsia" w:ascii="仿宋" w:hAnsi="仿宋" w:eastAsia="仿宋" w:cs="仿宋"/>
          <w:b/>
          <w:bCs/>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竞买号牌为</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 的竞买人</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，在甲方于</w:t>
      </w:r>
      <w:r>
        <w:rPr>
          <w:rFonts w:hint="eastAsia" w:ascii="仿宋" w:hAnsi="仿宋" w:eastAsia="仿宋" w:cs="仿宋"/>
          <w:bCs/>
          <w:sz w:val="32"/>
          <w:szCs w:val="32"/>
          <w:u w:val="single"/>
        </w:rPr>
        <w:t>20</w:t>
      </w:r>
      <w:r>
        <w:rPr>
          <w:rFonts w:hint="eastAsia" w:ascii="仿宋" w:hAnsi="仿宋" w:eastAsia="仿宋" w:cs="仿宋"/>
          <w:bCs/>
          <w:sz w:val="32"/>
          <w:szCs w:val="32"/>
          <w:u w:val="single"/>
          <w:lang w:val="en-US" w:eastAsia="zh-CN"/>
        </w:rPr>
        <w:t>20</w:t>
      </w:r>
      <w:r>
        <w:rPr>
          <w:rFonts w:hint="eastAsia" w:ascii="仿宋" w:hAnsi="仿宋" w:eastAsia="仿宋" w:cs="仿宋"/>
          <w:bCs/>
          <w:sz w:val="32"/>
          <w:szCs w:val="32"/>
        </w:rPr>
        <w:t>年</w:t>
      </w:r>
      <w:r>
        <w:rPr>
          <w:rFonts w:hint="eastAsia" w:ascii="仿宋" w:hAnsi="仿宋" w:eastAsia="仿宋" w:cs="仿宋"/>
          <w:bCs/>
          <w:sz w:val="32"/>
          <w:szCs w:val="32"/>
          <w:u w:val="single"/>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u w:val="single"/>
          <w:lang w:val="en-US" w:eastAsia="zh-CN"/>
        </w:rPr>
        <w:t>5</w:t>
      </w:r>
      <w:r>
        <w:rPr>
          <w:rFonts w:hint="eastAsia" w:ascii="仿宋" w:hAnsi="仿宋" w:eastAsia="仿宋" w:cs="仿宋"/>
          <w:bCs/>
          <w:sz w:val="32"/>
          <w:szCs w:val="32"/>
        </w:rPr>
        <w:t>日举行的“</w:t>
      </w:r>
      <w:r>
        <w:rPr>
          <w:rFonts w:hint="eastAsia" w:ascii="仿宋" w:hAnsi="仿宋" w:eastAsia="仿宋" w:cs="仿宋"/>
          <w:bCs/>
          <w:sz w:val="32"/>
          <w:szCs w:val="32"/>
          <w:u w:val="single"/>
          <w:lang w:eastAsia="zh-CN"/>
        </w:rPr>
        <w:t>岷县梅茶新区住宅房、配建商铺及车库</w:t>
      </w:r>
      <w:r>
        <w:rPr>
          <w:rFonts w:hint="eastAsia" w:ascii="仿宋" w:hAnsi="仿宋" w:eastAsia="仿宋"/>
          <w:sz w:val="32"/>
          <w:szCs w:val="32"/>
          <w:u w:val="single"/>
        </w:rPr>
        <w:t>拍卖会</w:t>
      </w:r>
      <w:r>
        <w:rPr>
          <w:rFonts w:hint="eastAsia" w:ascii="仿宋" w:hAnsi="仿宋" w:eastAsia="仿宋" w:cs="仿宋"/>
          <w:bCs/>
          <w:sz w:val="32"/>
          <w:szCs w:val="32"/>
        </w:rPr>
        <w:t>”上，经过公开竞价，成功竞得拍卖标的。依照《中华人民共和国拍卖法》及有关法律、法规之规定，双方签订拍卖成交确认书如下：</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一、拍卖标的成交情况:</w:t>
      </w:r>
    </w:p>
    <w:tbl>
      <w:tblPr>
        <w:tblStyle w:val="25"/>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8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pacing w:line="6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拍卖标的</w:t>
            </w:r>
          </w:p>
        </w:tc>
        <w:tc>
          <w:tcPr>
            <w:tcW w:w="8134" w:type="dxa"/>
            <w:noWrap w:val="0"/>
            <w:vAlign w:val="center"/>
          </w:tcPr>
          <w:p>
            <w:pPr>
              <w:keepNext w:val="0"/>
              <w:keepLines w:val="0"/>
              <w:pageBreakBefore w:val="0"/>
              <w:widowControl w:val="0"/>
              <w:kinsoku/>
              <w:wordWrap/>
              <w:overflowPunct/>
              <w:topLinePunct w:val="0"/>
              <w:bidi w:val="0"/>
              <w:spacing w:line="64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标的房产编号：</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，房产建筑面积约</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pacing w:line="6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成交价款</w:t>
            </w:r>
          </w:p>
        </w:tc>
        <w:tc>
          <w:tcPr>
            <w:tcW w:w="8134" w:type="dxa"/>
            <w:noWrap w:val="0"/>
            <w:vAlign w:val="bottom"/>
          </w:tcPr>
          <w:p>
            <w:pPr>
              <w:keepNext w:val="0"/>
              <w:keepLines w:val="0"/>
              <w:pageBreakBefore w:val="0"/>
              <w:widowControl w:val="0"/>
              <w:kinsoku/>
              <w:wordWrap/>
              <w:overflowPunct/>
              <w:topLinePunct w:val="0"/>
              <w:bidi w:val="0"/>
              <w:spacing w:line="64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佰</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万</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佰</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w:t>
            </w:r>
          </w:p>
          <w:p>
            <w:pPr>
              <w:keepNext w:val="0"/>
              <w:keepLines w:val="0"/>
              <w:pageBreakBefore w:val="0"/>
              <w:widowControl w:val="0"/>
              <w:kinsoku/>
              <w:wordWrap/>
              <w:overflowPunct/>
              <w:topLinePunct w:val="0"/>
              <w:autoSpaceDE w:val="0"/>
              <w:autoSpaceDN w:val="0"/>
              <w:bidi w:val="0"/>
              <w:adjustRightInd w:val="0"/>
              <w:spacing w:line="640" w:lineRule="exact"/>
              <w:jc w:val="center"/>
              <w:textAlignment w:val="auto"/>
              <w:rPr>
                <w:rFonts w:hint="eastAsia" w:ascii="仿宋" w:hAnsi="仿宋" w:eastAsia="仿宋" w:cs="仿宋"/>
                <w:bCs/>
                <w:sz w:val="28"/>
                <w:szCs w:val="28"/>
              </w:rPr>
            </w:pPr>
            <w:r>
              <w:rPr>
                <w:rFonts w:hint="eastAsia" w:ascii="仿宋" w:hAnsi="仿宋" w:eastAsia="仿宋" w:cs="仿宋"/>
                <w:kern w:val="0"/>
                <w:sz w:val="32"/>
                <w:szCs w:val="32"/>
              </w:rPr>
              <w:t>（￥：</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pacing w:line="6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佣金</w:t>
            </w:r>
          </w:p>
        </w:tc>
        <w:tc>
          <w:tcPr>
            <w:tcW w:w="8134" w:type="dxa"/>
            <w:noWrap w:val="0"/>
            <w:vAlign w:val="center"/>
          </w:tcPr>
          <w:p>
            <w:pPr>
              <w:keepNext w:val="0"/>
              <w:keepLines w:val="0"/>
              <w:pageBreakBefore w:val="0"/>
              <w:widowControl w:val="0"/>
              <w:kinsoku/>
              <w:wordWrap/>
              <w:overflowPunct/>
              <w:topLinePunct w:val="0"/>
              <w:bidi w:val="0"/>
              <w:spacing w:line="64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万</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佰</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w:t>
            </w:r>
          </w:p>
          <w:p>
            <w:pPr>
              <w:keepNext w:val="0"/>
              <w:keepLines w:val="0"/>
              <w:pageBreakBefore w:val="0"/>
              <w:widowControl w:val="0"/>
              <w:kinsoku/>
              <w:wordWrap/>
              <w:overflowPunct/>
              <w:topLinePunct w:val="0"/>
              <w:autoSpaceDE w:val="0"/>
              <w:autoSpaceDN w:val="0"/>
              <w:bidi w:val="0"/>
              <w:adjustRightInd w:val="0"/>
              <w:spacing w:line="640" w:lineRule="exact"/>
              <w:jc w:val="center"/>
              <w:textAlignment w:val="auto"/>
              <w:rPr>
                <w:rFonts w:hint="eastAsia" w:ascii="仿宋" w:hAnsi="仿宋" w:eastAsia="仿宋" w:cs="仿宋"/>
                <w:bCs/>
                <w:sz w:val="28"/>
                <w:szCs w:val="28"/>
              </w:rPr>
            </w:pPr>
            <w:r>
              <w:rPr>
                <w:rFonts w:hint="eastAsia" w:ascii="仿宋" w:hAnsi="仿宋" w:eastAsia="仿宋" w:cs="仿宋"/>
                <w:kern w:val="0"/>
                <w:sz w:val="32"/>
                <w:szCs w:val="32"/>
              </w:rPr>
              <w:t>（￥：</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pacing w:line="6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合计</w:t>
            </w:r>
          </w:p>
        </w:tc>
        <w:tc>
          <w:tcPr>
            <w:tcW w:w="8134" w:type="dxa"/>
            <w:noWrap w:val="0"/>
            <w:vAlign w:val="center"/>
          </w:tcPr>
          <w:p>
            <w:pPr>
              <w:keepNext w:val="0"/>
              <w:keepLines w:val="0"/>
              <w:pageBreakBefore w:val="0"/>
              <w:widowControl w:val="0"/>
              <w:kinsoku/>
              <w:wordWrap/>
              <w:overflowPunct/>
              <w:topLinePunct w:val="0"/>
              <w:bidi w:val="0"/>
              <w:spacing w:line="640" w:lineRule="exact"/>
              <w:ind w:firstLine="320" w:firstLineChars="100"/>
              <w:textAlignment w:val="auto"/>
              <w:rPr>
                <w:rFonts w:hint="eastAsia" w:ascii="仿宋" w:hAnsi="仿宋" w:eastAsia="仿宋" w:cs="仿宋"/>
                <w:kern w:val="0"/>
                <w:sz w:val="32"/>
                <w:szCs w:val="32"/>
              </w:rPr>
            </w:pP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佰</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万</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佰</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w:t>
            </w:r>
          </w:p>
          <w:p>
            <w:pPr>
              <w:keepNext w:val="0"/>
              <w:keepLines w:val="0"/>
              <w:pageBreakBefore w:val="0"/>
              <w:widowControl w:val="0"/>
              <w:kinsoku/>
              <w:wordWrap/>
              <w:overflowPunct/>
              <w:topLinePunct w:val="0"/>
              <w:autoSpaceDE w:val="0"/>
              <w:autoSpaceDN w:val="0"/>
              <w:bidi w:val="0"/>
              <w:adjustRightInd w:val="0"/>
              <w:spacing w:line="640" w:lineRule="exact"/>
              <w:jc w:val="center"/>
              <w:textAlignment w:val="auto"/>
              <w:rPr>
                <w:rFonts w:hint="eastAsia" w:ascii="仿宋" w:hAnsi="仿宋" w:eastAsia="仿宋" w:cs="仿宋"/>
                <w:bCs/>
                <w:sz w:val="28"/>
                <w:szCs w:val="28"/>
              </w:rPr>
            </w:pPr>
            <w:r>
              <w:rPr>
                <w:rFonts w:hint="eastAsia" w:ascii="仿宋" w:hAnsi="仿宋" w:eastAsia="仿宋" w:cs="仿宋"/>
                <w:kern w:val="0"/>
                <w:sz w:val="32"/>
                <w:szCs w:val="32"/>
              </w:rPr>
              <w:t>（￥：</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元）</w:t>
            </w:r>
          </w:p>
        </w:tc>
      </w:tr>
    </w:tbl>
    <w:p>
      <w:pPr>
        <w:keepNext w:val="0"/>
        <w:keepLines w:val="0"/>
        <w:pageBreakBefore w:val="0"/>
        <w:widowControl w:val="0"/>
        <w:kinsoku/>
        <w:wordWrap/>
        <w:overflowPunct/>
        <w:topLinePunct w:val="0"/>
        <w:bidi w:val="0"/>
        <w:spacing w:line="6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二、拍卖成交后，乙方须在</w:t>
      </w:r>
      <w:r>
        <w:rPr>
          <w:rFonts w:hint="eastAsia" w:ascii="仿宋" w:hAnsi="仿宋" w:eastAsia="仿宋" w:cs="仿宋"/>
          <w:bCs/>
          <w:sz w:val="32"/>
          <w:szCs w:val="32"/>
          <w:u w:val="single"/>
        </w:rPr>
        <w:t>20</w:t>
      </w:r>
      <w:r>
        <w:rPr>
          <w:rFonts w:hint="eastAsia" w:ascii="仿宋" w:hAnsi="仿宋" w:eastAsia="仿宋" w:cs="仿宋"/>
          <w:bCs/>
          <w:sz w:val="32"/>
          <w:szCs w:val="32"/>
          <w:u w:val="single"/>
          <w:lang w:val="en-US" w:eastAsia="zh-CN"/>
        </w:rPr>
        <w:t>20</w:t>
      </w:r>
      <w:r>
        <w:rPr>
          <w:rFonts w:hint="eastAsia" w:ascii="仿宋" w:hAnsi="仿宋" w:eastAsia="仿宋" w:cs="仿宋"/>
          <w:bCs/>
          <w:sz w:val="32"/>
          <w:szCs w:val="32"/>
        </w:rPr>
        <w:t>年</w:t>
      </w:r>
      <w:r>
        <w:rPr>
          <w:rFonts w:hint="eastAsia" w:ascii="仿宋" w:hAnsi="仿宋" w:eastAsia="仿宋" w:cs="仿宋"/>
          <w:bCs/>
          <w:sz w:val="32"/>
          <w:szCs w:val="32"/>
          <w:u w:val="single"/>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u w:val="single"/>
        </w:rPr>
        <w:t>1</w:t>
      </w:r>
      <w:r>
        <w:rPr>
          <w:rFonts w:hint="eastAsia" w:ascii="仿宋" w:hAnsi="仿宋" w:eastAsia="仿宋" w:cs="仿宋"/>
          <w:bCs/>
          <w:sz w:val="32"/>
          <w:szCs w:val="32"/>
          <w:u w:val="single"/>
          <w:lang w:val="en-US" w:eastAsia="zh-CN"/>
        </w:rPr>
        <w:t>5</w:t>
      </w:r>
      <w:r>
        <w:rPr>
          <w:rFonts w:hint="eastAsia" w:ascii="仿宋" w:hAnsi="仿宋" w:eastAsia="仿宋" w:cs="仿宋"/>
          <w:bCs/>
          <w:sz w:val="32"/>
          <w:szCs w:val="32"/>
        </w:rPr>
        <w:t>日前向甲方指定账户付清全部成交价款及拍卖佣金（成交价的</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2</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%）。付清拍卖成交价款及拍卖佣金后，甲方向乙方出具《拍卖成交确认书》，乙方持《拍卖成交确认书》与</w:t>
      </w:r>
      <w:r>
        <w:rPr>
          <w:rFonts w:hint="eastAsia" w:ascii="仿宋" w:hAnsi="仿宋" w:eastAsia="仿宋"/>
          <w:sz w:val="32"/>
          <w:szCs w:val="32"/>
          <w:lang w:eastAsia="zh-CN"/>
        </w:rPr>
        <w:t>岷县城市建设投资运营有限责任公司</w:t>
      </w:r>
      <w:r>
        <w:rPr>
          <w:rFonts w:hint="eastAsia" w:ascii="仿宋" w:hAnsi="仿宋" w:eastAsia="仿宋" w:cs="仿宋"/>
          <w:bCs/>
          <w:sz w:val="32"/>
          <w:szCs w:val="32"/>
        </w:rPr>
        <w:t>（以下简称“委托人”）签订《资产转让合同》，</w:t>
      </w:r>
      <w:r>
        <w:rPr>
          <w:rFonts w:hint="eastAsia" w:ascii="仿宋" w:hAnsi="仿宋" w:eastAsia="仿宋" w:cs="仿宋"/>
          <w:sz w:val="32"/>
          <w:szCs w:val="32"/>
        </w:rPr>
        <w:t>水电暖竣工验收后达到交付使用条件时，委托人向乙方交付成交标的</w:t>
      </w:r>
      <w:r>
        <w:rPr>
          <w:rFonts w:hint="eastAsia" w:ascii="仿宋" w:hAnsi="仿宋" w:eastAsia="仿宋" w:cs="仿宋"/>
          <w:bCs/>
          <w:sz w:val="32"/>
          <w:szCs w:val="32"/>
        </w:rPr>
        <w:t>。</w:t>
      </w:r>
    </w:p>
    <w:p>
      <w:pPr>
        <w:keepNext w:val="0"/>
        <w:keepLines w:val="0"/>
        <w:pageBreakBefore w:val="0"/>
        <w:widowControl w:val="0"/>
        <w:kinsoku/>
        <w:wordWrap/>
        <w:overflowPunct/>
        <w:topLinePunct w:val="0"/>
        <w:bidi w:val="0"/>
        <w:spacing w:line="6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三、乙方持《拍卖成交确认书》和与委托人签订的《资产转让合同》及提供的相关证明文件向有关行政管理部门办理房屋产权的</w:t>
      </w:r>
      <w:r>
        <w:rPr>
          <w:rFonts w:hint="eastAsia" w:ascii="仿宋" w:hAnsi="仿宋" w:eastAsia="仿宋" w:cs="仿宋"/>
          <w:sz w:val="32"/>
          <w:szCs w:val="32"/>
        </w:rPr>
        <w:t>权（证）属</w:t>
      </w:r>
      <w:r>
        <w:rPr>
          <w:rFonts w:hint="eastAsia" w:ascii="仿宋" w:hAnsi="仿宋" w:eastAsia="仿宋" w:cs="仿宋"/>
          <w:bCs/>
          <w:sz w:val="32"/>
          <w:szCs w:val="32"/>
        </w:rPr>
        <w:t>登记手续，委托人给予协助，所涉及的一切税、费等按照国家相关规定及岷县房产管理部门相关规定缴纳。</w:t>
      </w:r>
    </w:p>
    <w:p>
      <w:pPr>
        <w:keepNext w:val="0"/>
        <w:keepLines w:val="0"/>
        <w:pageBreakBefore w:val="0"/>
        <w:widowControl w:val="0"/>
        <w:kinsoku/>
        <w:wordWrap/>
        <w:overflowPunct/>
        <w:topLinePunct w:val="0"/>
        <w:bidi w:val="0"/>
        <w:spacing w:line="6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四、在办理</w:t>
      </w:r>
      <w:r>
        <w:rPr>
          <w:rFonts w:hint="eastAsia" w:ascii="仿宋" w:hAnsi="仿宋" w:eastAsia="仿宋" w:cs="仿宋"/>
          <w:sz w:val="32"/>
          <w:szCs w:val="32"/>
        </w:rPr>
        <w:t>权（证）属</w:t>
      </w:r>
      <w:r>
        <w:rPr>
          <w:rFonts w:hint="eastAsia" w:ascii="仿宋" w:hAnsi="仿宋" w:eastAsia="仿宋" w:cs="仿宋"/>
          <w:bCs/>
          <w:sz w:val="32"/>
          <w:szCs w:val="32"/>
        </w:rPr>
        <w:t>手续时，若出现面积堪丈等误差，不改变成交结果和成交价款，</w:t>
      </w:r>
      <w:r>
        <w:rPr>
          <w:rFonts w:hint="eastAsia" w:ascii="仿宋" w:hAnsi="仿宋" w:eastAsia="仿宋" w:cs="仿宋"/>
          <w:sz w:val="32"/>
          <w:szCs w:val="32"/>
        </w:rPr>
        <w:t>最终以房产部门测绘的面积为准</w:t>
      </w:r>
      <w:r>
        <w:rPr>
          <w:rFonts w:hint="eastAsia" w:ascii="仿宋" w:hAnsi="仿宋" w:eastAsia="仿宋" w:cs="仿宋"/>
          <w:bCs/>
          <w:sz w:val="32"/>
          <w:szCs w:val="32"/>
        </w:rPr>
        <w:t>。</w:t>
      </w:r>
    </w:p>
    <w:p>
      <w:pPr>
        <w:keepNext w:val="0"/>
        <w:keepLines w:val="0"/>
        <w:pageBreakBefore w:val="0"/>
        <w:widowControl w:val="0"/>
        <w:kinsoku/>
        <w:wordWrap/>
        <w:overflowPunct/>
        <w:topLinePunct w:val="0"/>
        <w:bidi w:val="0"/>
        <w:spacing w:line="6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五、乙方自行办理成交房产水、电、暖等的户名登记手续并承担全部费用。</w:t>
      </w:r>
    </w:p>
    <w:p>
      <w:pPr>
        <w:keepNext w:val="0"/>
        <w:keepLines w:val="0"/>
        <w:pageBreakBefore w:val="0"/>
        <w:widowControl w:val="0"/>
        <w:kinsoku/>
        <w:wordWrap/>
        <w:overflowPunct/>
        <w:topLinePunct w:val="0"/>
        <w:bidi w:val="0"/>
        <w:spacing w:line="6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六、本场拍卖会的《竞买须知》、《拍卖规则》、《竞买协议书》与本《拍卖成交确认书》具有同等法律效力。</w:t>
      </w:r>
    </w:p>
    <w:p>
      <w:pPr>
        <w:keepNext w:val="0"/>
        <w:keepLines w:val="0"/>
        <w:pageBreakBefore w:val="0"/>
        <w:widowControl w:val="0"/>
        <w:kinsoku/>
        <w:wordWrap/>
        <w:overflowPunct/>
        <w:topLinePunct w:val="0"/>
        <w:bidi w:val="0"/>
        <w:spacing w:line="6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七、本《拍卖成交确认书》一式伍份，甲、乙双方、委托人及交易中心各执一份，备存壹份，自甲乙双方签章后生效。</w:t>
      </w:r>
    </w:p>
    <w:p>
      <w:pPr>
        <w:keepNext w:val="0"/>
        <w:keepLines w:val="0"/>
        <w:pageBreakBefore w:val="0"/>
        <w:widowControl w:val="0"/>
        <w:kinsoku/>
        <w:wordWrap/>
        <w:overflowPunct/>
        <w:topLinePunct w:val="0"/>
        <w:autoSpaceDE/>
        <w:autoSpaceDN/>
        <w:bidi w:val="0"/>
        <w:adjustRightInd/>
        <w:snapToGrid/>
        <w:spacing w:before="468" w:beforeLines="150" w:line="6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拍卖人(盖章)：兰州国际商品拍卖有限责任公司</w:t>
      </w:r>
    </w:p>
    <w:p>
      <w:pPr>
        <w:keepNext w:val="0"/>
        <w:keepLines w:val="0"/>
        <w:pageBreakBefore w:val="0"/>
        <w:widowControl w:val="0"/>
        <w:kinsoku/>
        <w:wordWrap/>
        <w:overflowPunct/>
        <w:topLinePunct w:val="0"/>
        <w:autoSpaceDE/>
        <w:autoSpaceDN/>
        <w:bidi w:val="0"/>
        <w:adjustRightInd/>
        <w:snapToGrid/>
        <w:spacing w:before="468" w:beforeLines="150" w:line="6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拍卖师（签字）：</w:t>
      </w:r>
    </w:p>
    <w:p>
      <w:pPr>
        <w:keepNext w:val="0"/>
        <w:keepLines w:val="0"/>
        <w:pageBreakBefore w:val="0"/>
        <w:widowControl w:val="0"/>
        <w:kinsoku/>
        <w:wordWrap/>
        <w:overflowPunct/>
        <w:topLinePunct w:val="0"/>
        <w:autoSpaceDE/>
        <w:autoSpaceDN/>
        <w:bidi w:val="0"/>
        <w:adjustRightInd/>
        <w:snapToGrid/>
        <w:spacing w:before="468" w:beforeLines="150" w:line="6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买受人/委托代理人(盖章、签字)：</w:t>
      </w:r>
    </w:p>
    <w:p>
      <w:pPr>
        <w:keepNext w:val="0"/>
        <w:keepLines w:val="0"/>
        <w:pageBreakBefore w:val="0"/>
        <w:widowControl w:val="0"/>
        <w:kinsoku/>
        <w:wordWrap/>
        <w:overflowPunct/>
        <w:topLinePunct w:val="0"/>
        <w:autoSpaceDE/>
        <w:autoSpaceDN/>
        <w:bidi w:val="0"/>
        <w:adjustRightInd/>
        <w:snapToGrid/>
        <w:spacing w:before="468" w:beforeLines="150" w:line="640" w:lineRule="exact"/>
        <w:ind w:firstLine="640" w:firstLineChars="200"/>
        <w:textAlignment w:val="auto"/>
        <w:rPr>
          <w:rFonts w:hint="eastAsia" w:ascii="方正大标宋简体" w:hAnsi="方正大标宋简体" w:eastAsia="方正大标宋简体" w:cs="方正大标宋简体"/>
          <w:szCs w:val="22"/>
        </w:rPr>
      </w:pPr>
      <w:r>
        <w:rPr>
          <w:rFonts w:hint="eastAsia" w:ascii="仿宋" w:hAnsi="仿宋" w:eastAsia="仿宋" w:cs="仿宋"/>
          <w:bCs/>
          <w:sz w:val="32"/>
          <w:szCs w:val="32"/>
        </w:rPr>
        <w:t xml:space="preserve">签订日期：    年    月   日 </w:t>
      </w:r>
    </w:p>
    <w:p>
      <w:pPr>
        <w:pStyle w:val="2"/>
        <w:spacing w:before="200" w:after="200" w:line="360" w:lineRule="auto"/>
        <w:jc w:val="center"/>
        <w:rPr>
          <w:rFonts w:hint="eastAsia" w:ascii="华文中宋" w:hAnsi="华文中宋" w:eastAsia="华文中宋" w:cs="华文中宋"/>
          <w:szCs w:val="22"/>
        </w:rPr>
      </w:pPr>
      <w:bookmarkStart w:id="89" w:name="_Toc10906"/>
      <w:r>
        <w:rPr>
          <w:rFonts w:hint="eastAsia" w:ascii="华文中宋" w:hAnsi="华文中宋" w:eastAsia="华文中宋" w:cs="华文中宋"/>
          <w:szCs w:val="22"/>
        </w:rPr>
        <w:br w:type="page"/>
      </w:r>
      <w:r>
        <w:rPr>
          <w:rFonts w:hint="eastAsia" w:ascii="华文中宋" w:hAnsi="华文中宋" w:eastAsia="华文中宋" w:cs="华文中宋"/>
          <w:szCs w:val="22"/>
        </w:rPr>
        <w:t>十</w:t>
      </w:r>
      <w:r>
        <w:rPr>
          <w:rFonts w:hint="eastAsia" w:ascii="华文中宋" w:hAnsi="华文中宋" w:eastAsia="华文中宋" w:cs="华文中宋"/>
          <w:szCs w:val="22"/>
          <w:lang w:eastAsia="zh-CN"/>
        </w:rPr>
        <w:t>一</w:t>
      </w:r>
      <w:r>
        <w:rPr>
          <w:rFonts w:hint="eastAsia" w:ascii="华文中宋" w:hAnsi="华文中宋" w:eastAsia="华文中宋" w:cs="华文中宋"/>
          <w:szCs w:val="22"/>
        </w:rPr>
        <w:t>、</w:t>
      </w:r>
      <w:bookmarkEnd w:id="89"/>
      <w:r>
        <w:rPr>
          <w:rFonts w:hint="eastAsia" w:ascii="华文中宋" w:hAnsi="华文中宋" w:eastAsia="华文中宋" w:cs="华文中宋"/>
          <w:szCs w:val="22"/>
        </w:rPr>
        <w:t>商品房买卖合同</w:t>
      </w:r>
    </w:p>
    <w:p>
      <w:pPr>
        <w:jc w:val="center"/>
        <w:rPr>
          <w:rFonts w:ascii="仿宋_GB2312" w:eastAsia="仿宋_GB2312"/>
          <w:b/>
          <w:sz w:val="32"/>
          <w:szCs w:val="44"/>
        </w:rPr>
      </w:pPr>
      <w:bookmarkStart w:id="90" w:name="_Toc16105"/>
      <w:r>
        <w:rPr>
          <w:rFonts w:hint="eastAsia" w:ascii="仿宋_GB2312" w:eastAsia="仿宋_GB2312"/>
          <w:b/>
          <w:sz w:val="32"/>
          <w:szCs w:val="44"/>
        </w:rPr>
        <w:t>（参考样本）</w:t>
      </w:r>
      <w:bookmarkEnd w:id="90"/>
    </w:p>
    <w:p>
      <w:pPr>
        <w:jc w:val="center"/>
        <w:rPr>
          <w:rFonts w:ascii="仿宋_GB2312" w:eastAsia="仿宋_GB2312"/>
          <w:b/>
          <w:sz w:val="44"/>
          <w:szCs w:val="44"/>
        </w:rPr>
      </w:pPr>
    </w:p>
    <w:p>
      <w:pPr>
        <w:jc w:val="center"/>
        <w:rPr>
          <w:rFonts w:ascii="宋体" w:hAnsi="宋体"/>
          <w:b/>
          <w:sz w:val="36"/>
        </w:rPr>
      </w:pPr>
      <w:r>
        <w:rPr>
          <w:rFonts w:hint="eastAsia" w:ascii="宋体" w:hAnsi="宋体"/>
          <w:b/>
          <w:sz w:val="36"/>
        </w:rPr>
        <w:t>编号：GF-2018-0001</w:t>
      </w:r>
    </w:p>
    <w:p>
      <w:pPr>
        <w:ind w:left="420" w:firstLine="420" w:firstLineChars="200"/>
        <w:rPr>
          <w:rFonts w:ascii="宋体" w:hAnsi="宋体"/>
        </w:rPr>
      </w:pPr>
    </w:p>
    <w:p>
      <w:pPr>
        <w:ind w:left="420" w:firstLine="420" w:firstLineChars="200"/>
        <w:rPr>
          <w:rFonts w:ascii="宋体" w:hAnsi="宋体"/>
        </w:rPr>
      </w:pPr>
    </w:p>
    <w:p>
      <w:pPr>
        <w:ind w:left="420" w:firstLine="420" w:firstLineChars="200"/>
        <w:rPr>
          <w:rFonts w:ascii="宋体" w:hAnsi="宋体"/>
        </w:rPr>
      </w:pPr>
    </w:p>
    <w:p>
      <w:pPr>
        <w:jc w:val="center"/>
        <w:rPr>
          <w:rFonts w:ascii="宋体" w:hAnsi="宋体"/>
          <w:b/>
          <w:sz w:val="72"/>
        </w:rPr>
      </w:pPr>
      <w:r>
        <w:rPr>
          <w:rFonts w:hint="eastAsia" w:ascii="宋体" w:hAnsi="宋体"/>
          <w:b/>
          <w:sz w:val="72"/>
        </w:rPr>
        <w:t>商品房买卖合同</w:t>
      </w:r>
    </w:p>
    <w:p>
      <w:pPr>
        <w:ind w:left="422" w:firstLine="422" w:firstLineChars="200"/>
        <w:rPr>
          <w:rFonts w:ascii="宋体" w:hAnsi="宋体"/>
          <w:b/>
        </w:rPr>
      </w:pPr>
    </w:p>
    <w:p>
      <w:pPr>
        <w:ind w:left="420" w:firstLine="420" w:firstLineChars="200"/>
        <w:rPr>
          <w:rFonts w:ascii="宋体" w:hAnsi="宋体"/>
        </w:rPr>
      </w:pPr>
    </w:p>
    <w:p>
      <w:pPr>
        <w:ind w:left="420" w:firstLine="420" w:firstLineChars="200"/>
        <w:rPr>
          <w:rFonts w:ascii="宋体" w:hAnsi="宋体"/>
        </w:rPr>
      </w:pPr>
    </w:p>
    <w:p>
      <w:pPr>
        <w:ind w:left="420" w:firstLine="420" w:firstLineChars="200"/>
        <w:rPr>
          <w:rFonts w:ascii="宋体" w:hAnsi="宋体"/>
        </w:rPr>
      </w:pPr>
    </w:p>
    <w:p>
      <w:pPr>
        <w:ind w:left="420" w:firstLine="420" w:firstLineChars="200"/>
        <w:rPr>
          <w:rFonts w:ascii="宋体" w:hAnsi="宋体"/>
        </w:rPr>
      </w:pPr>
    </w:p>
    <w:p>
      <w:pPr>
        <w:ind w:left="420" w:firstLine="420" w:firstLineChars="200"/>
        <w:rPr>
          <w:rFonts w:ascii="宋体" w:hAnsi="宋体"/>
        </w:rPr>
      </w:pPr>
    </w:p>
    <w:p>
      <w:pPr>
        <w:ind w:left="420" w:firstLine="420" w:firstLineChars="200"/>
        <w:rPr>
          <w:rFonts w:ascii="宋体" w:hAnsi="宋体"/>
        </w:rPr>
      </w:pPr>
    </w:p>
    <w:p>
      <w:pPr>
        <w:ind w:left="643" w:firstLine="643" w:firstLineChars="200"/>
        <w:rPr>
          <w:rFonts w:ascii="宋体" w:hAnsi="宋体"/>
          <w:b/>
          <w:sz w:val="32"/>
        </w:rPr>
      </w:pPr>
    </w:p>
    <w:p>
      <w:pPr>
        <w:ind w:left="643" w:firstLine="643" w:firstLineChars="200"/>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0"/>
        </w:rPr>
      </w:pPr>
    </w:p>
    <w:p>
      <w:pPr>
        <w:ind w:left="601" w:leftChars="286" w:firstLine="2114" w:firstLineChars="650"/>
        <w:rPr>
          <w:rFonts w:ascii="宋体" w:hAnsi="宋体"/>
          <w:b/>
          <w:spacing w:val="2"/>
          <w:sz w:val="32"/>
          <w:szCs w:val="32"/>
        </w:rPr>
      </w:pPr>
      <w:r>
        <w:rPr>
          <w:rFonts w:hint="eastAsia" w:ascii="宋体" w:hAnsi="宋体"/>
          <w:b/>
          <w:spacing w:val="2"/>
          <w:sz w:val="32"/>
          <w:szCs w:val="32"/>
        </w:rPr>
        <w:t>中华人民共和国建设部</w:t>
      </w:r>
    </w:p>
    <w:p>
      <w:pPr>
        <w:ind w:left="603" w:leftChars="287" w:firstLine="5877" w:firstLineChars="1807"/>
        <w:rPr>
          <w:rFonts w:ascii="宋体" w:hAnsi="宋体"/>
          <w:b/>
          <w:spacing w:val="2"/>
          <w:sz w:val="32"/>
          <w:szCs w:val="32"/>
        </w:rPr>
      </w:pPr>
      <w:r>
        <w:rPr>
          <w:rFonts w:hint="eastAsia" w:ascii="宋体" w:hAnsi="宋体"/>
          <w:b/>
          <w:spacing w:val="2"/>
          <w:sz w:val="32"/>
          <w:szCs w:val="32"/>
        </w:rPr>
        <w:t>监制</w:t>
      </w:r>
    </w:p>
    <w:p>
      <w:pPr>
        <w:ind w:left="601" w:leftChars="286" w:firstLine="2031" w:firstLineChars="550"/>
        <w:rPr>
          <w:rFonts w:ascii="宋体" w:hAnsi="宋体"/>
          <w:b/>
          <w:spacing w:val="24"/>
          <w:sz w:val="32"/>
          <w:szCs w:val="32"/>
        </w:rPr>
      </w:pPr>
      <w:r>
        <w:rPr>
          <w:rFonts w:hint="eastAsia" w:ascii="宋体" w:hAnsi="宋体"/>
          <w:b/>
          <w:spacing w:val="24"/>
          <w:sz w:val="32"/>
          <w:szCs w:val="32"/>
        </w:rPr>
        <w:t>国家工商行政管理局</w:t>
      </w:r>
    </w:p>
    <w:p>
      <w:pPr>
        <w:jc w:val="center"/>
        <w:rPr>
          <w:rFonts w:hint="eastAsia" w:ascii="宋体" w:hAnsi="宋体"/>
          <w:b/>
          <w:sz w:val="52"/>
          <w:szCs w:val="52"/>
        </w:rPr>
        <w:sectPr>
          <w:footerReference r:id="rId5" w:type="even"/>
          <w:pgSz w:w="11905" w:h="16837"/>
          <w:pgMar w:top="1644" w:right="1588" w:bottom="1644" w:left="1588" w:header="720" w:footer="720" w:gutter="0"/>
          <w:cols w:space="720" w:num="1"/>
          <w:docGrid w:type="lines" w:linePitch="312" w:charSpace="0"/>
        </w:sectPr>
      </w:pPr>
    </w:p>
    <w:p>
      <w:pPr>
        <w:jc w:val="center"/>
        <w:rPr>
          <w:rFonts w:ascii="宋体" w:hAnsi="宋体"/>
          <w:b/>
          <w:sz w:val="52"/>
          <w:szCs w:val="52"/>
        </w:rPr>
      </w:pPr>
      <w:r>
        <w:rPr>
          <w:rFonts w:hint="eastAsia" w:ascii="宋体" w:hAnsi="宋体"/>
          <w:b/>
          <w:sz w:val="52"/>
          <w:szCs w:val="52"/>
        </w:rPr>
        <w:t>商品房买卖合同说明</w:t>
      </w:r>
    </w:p>
    <w:p>
      <w:pPr>
        <w:rPr>
          <w:rFonts w:ascii="宋体" w:hAnsi="宋体"/>
          <w:b/>
          <w:sz w:val="52"/>
          <w:szCs w:val="52"/>
        </w:rPr>
      </w:pPr>
    </w:p>
    <w:p>
      <w:pPr>
        <w:ind w:left="210" w:leftChars="100" w:right="210" w:rightChars="100" w:firstLine="520" w:firstLineChars="200"/>
        <w:jc w:val="left"/>
        <w:textAlignment w:val="baseline"/>
        <w:rPr>
          <w:rFonts w:ascii="宋体" w:hAnsi="宋体"/>
          <w:sz w:val="26"/>
          <w:shd w:val="clear" w:color="auto" w:fill="FFFFFF"/>
        </w:rPr>
      </w:pPr>
      <w:r>
        <w:rPr>
          <w:rFonts w:hint="eastAsia" w:ascii="宋体" w:hAnsi="宋体"/>
          <w:sz w:val="26"/>
          <w:shd w:val="clear" w:color="auto" w:fill="FFFFFF"/>
        </w:rPr>
        <w:t>1、本合同文本为示范文本，也可作为签约使用文本。签约之前，买卖人应当仔细阅读本合同内容，对合同条款及专业用词理解不一致的，可向当地房地产开发主管部门咨询。</w:t>
      </w:r>
    </w:p>
    <w:p>
      <w:pPr>
        <w:ind w:left="210" w:leftChars="100" w:right="210" w:rightChars="100" w:firstLine="520" w:firstLineChars="200"/>
        <w:jc w:val="left"/>
        <w:textAlignment w:val="baseline"/>
        <w:rPr>
          <w:rFonts w:ascii="宋体" w:hAnsi="宋体"/>
          <w:sz w:val="26"/>
          <w:shd w:val="clear" w:color="auto" w:fill="FFFFFF"/>
        </w:rPr>
      </w:pPr>
      <w:r>
        <w:rPr>
          <w:rFonts w:hint="eastAsia" w:ascii="宋体" w:hAnsi="宋体"/>
          <w:sz w:val="26"/>
          <w:shd w:val="clear" w:color="auto" w:fill="FFFFFF"/>
        </w:rPr>
        <w:t>2、本合同所称商品房是指由房地产开发企业开发建设并出售的房屋。</w:t>
      </w:r>
    </w:p>
    <w:p>
      <w:pPr>
        <w:ind w:left="210" w:leftChars="100" w:right="210" w:rightChars="100" w:firstLine="520" w:firstLineChars="200"/>
        <w:jc w:val="left"/>
        <w:textAlignment w:val="baseline"/>
        <w:rPr>
          <w:rFonts w:ascii="宋体" w:hAnsi="宋体"/>
          <w:sz w:val="26"/>
          <w:shd w:val="clear" w:color="auto" w:fill="FFFFFF"/>
        </w:rPr>
      </w:pPr>
      <w:r>
        <w:rPr>
          <w:rFonts w:hint="eastAsia" w:ascii="宋体" w:hAnsi="宋体"/>
          <w:sz w:val="26"/>
          <w:shd w:val="clear" w:color="auto" w:fill="FFFFFF"/>
        </w:rPr>
        <w:t>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210" w:leftChars="100" w:right="210" w:rightChars="100" w:firstLine="520" w:firstLineChars="200"/>
        <w:jc w:val="left"/>
        <w:textAlignment w:val="baseline"/>
        <w:rPr>
          <w:rFonts w:ascii="宋体" w:hAnsi="宋体"/>
          <w:sz w:val="26"/>
          <w:shd w:val="clear" w:color="auto" w:fill="FFFFFF"/>
        </w:rPr>
      </w:pPr>
      <w:r>
        <w:rPr>
          <w:rFonts w:hint="eastAsia" w:ascii="宋体" w:hAnsi="宋体"/>
          <w:sz w:val="26"/>
          <w:shd w:val="clear" w:color="auto" w:fill="FFFFFF"/>
        </w:rPr>
        <w:t>4、本合同文本中涉及到的选择、填写内容以手写项为优先。</w:t>
      </w:r>
    </w:p>
    <w:p>
      <w:pPr>
        <w:ind w:left="210" w:leftChars="100" w:right="210" w:rightChars="100" w:firstLine="200"/>
        <w:jc w:val="left"/>
        <w:textAlignment w:val="baseline"/>
        <w:rPr>
          <w:rFonts w:ascii="宋体" w:hAnsi="宋体"/>
          <w:sz w:val="26"/>
          <w:shd w:val="clear" w:color="auto" w:fill="FFFFFF"/>
        </w:rPr>
      </w:pPr>
      <w:r>
        <w:rPr>
          <w:rFonts w:hint="eastAsia" w:ascii="宋体" w:hAnsi="宋体"/>
          <w:sz w:val="26"/>
          <w:shd w:val="clear" w:color="auto" w:fill="FFFFFF"/>
        </w:rPr>
        <w:t xml:space="preserve">   5、对合同文本【 】中选择内容、空格部位填写及其他需要删除或添加的内容，双方应当协商确定。【 】中选择内容，以划√方式选定；对于实际情况未发生或买卖双方不作约定时，应在空格部位打×，以示删除。</w:t>
      </w:r>
    </w:p>
    <w:p>
      <w:pPr>
        <w:ind w:left="210" w:leftChars="100" w:right="210" w:rightChars="100" w:firstLine="520" w:firstLineChars="200"/>
        <w:jc w:val="left"/>
        <w:textAlignment w:val="baseline"/>
        <w:rPr>
          <w:rFonts w:ascii="宋体" w:hAnsi="宋体"/>
          <w:sz w:val="26"/>
          <w:shd w:val="clear" w:color="auto" w:fill="FFFFFF"/>
        </w:rPr>
      </w:pPr>
      <w:r>
        <w:rPr>
          <w:rFonts w:hint="eastAsia" w:ascii="宋体" w:hAnsi="宋体"/>
          <w:sz w:val="26"/>
          <w:shd w:val="clear" w:color="auto" w:fill="FFFFFF"/>
        </w:rPr>
        <w:t>6、在签订合同前，出卖人应当向买卖人出示应当由出卖人提供的有关证书、证明文件。</w:t>
      </w:r>
    </w:p>
    <w:p>
      <w:pPr>
        <w:ind w:left="210" w:leftChars="100" w:right="210" w:rightChars="100" w:firstLine="520" w:firstLineChars="200"/>
        <w:jc w:val="left"/>
        <w:textAlignment w:val="baseline"/>
        <w:rPr>
          <w:rFonts w:ascii="宋体" w:hAnsi="宋体"/>
          <w:sz w:val="26"/>
          <w:shd w:val="clear" w:color="auto" w:fill="FFFFFF"/>
        </w:rPr>
      </w:pPr>
      <w:r>
        <w:rPr>
          <w:rFonts w:hint="eastAsia" w:ascii="宋体" w:hAnsi="宋体"/>
          <w:sz w:val="26"/>
          <w:shd w:val="clear" w:color="auto" w:fill="FFFFFF"/>
        </w:rPr>
        <w:t>7、本合同条款由中华人民共和国建设部和国家工商行政管理局负责解释。</w:t>
      </w:r>
    </w:p>
    <w:p>
      <w:pPr>
        <w:ind w:left="210" w:leftChars="100" w:right="210" w:rightChars="100" w:firstLine="520" w:firstLineChars="200"/>
        <w:jc w:val="left"/>
        <w:textAlignment w:val="baseline"/>
        <w:rPr>
          <w:rFonts w:ascii="宋体" w:hAnsi="宋体"/>
          <w:sz w:val="26"/>
          <w:shd w:val="clear" w:color="auto" w:fill="FFFFFF"/>
        </w:rPr>
      </w:pPr>
      <w:r>
        <w:rPr>
          <w:rFonts w:hint="eastAsia" w:ascii="宋体" w:hAnsi="宋体"/>
          <w:sz w:val="26"/>
          <w:shd w:val="clear" w:color="auto" w:fill="FFFFFF"/>
        </w:rPr>
        <w:t xml:space="preserve">    </w:t>
      </w:r>
    </w:p>
    <w:p>
      <w:pPr>
        <w:ind w:left="210" w:leftChars="100" w:right="210" w:rightChars="100" w:firstLine="200"/>
        <w:jc w:val="left"/>
        <w:textAlignment w:val="baseline"/>
        <w:rPr>
          <w:rFonts w:ascii="宋体" w:hAnsi="宋体"/>
          <w:b/>
          <w:sz w:val="52"/>
          <w:szCs w:val="52"/>
          <w:shd w:val="clear" w:color="auto" w:fill="FFFFFF"/>
        </w:rPr>
      </w:pPr>
    </w:p>
    <w:p>
      <w:pPr>
        <w:spacing w:line="580" w:lineRule="exact"/>
        <w:ind w:left="210" w:leftChars="100" w:right="210" w:rightChars="100" w:firstLine="1232" w:firstLineChars="236"/>
        <w:jc w:val="center"/>
        <w:textAlignment w:val="baseline"/>
        <w:rPr>
          <w:rFonts w:ascii="宋体" w:hAnsi="宋体"/>
          <w:b/>
          <w:sz w:val="52"/>
          <w:szCs w:val="52"/>
          <w:shd w:val="clear" w:color="auto" w:fill="FFFFFF"/>
        </w:rPr>
      </w:pPr>
      <w:r>
        <w:rPr>
          <w:rFonts w:hint="eastAsia" w:ascii="宋体" w:hAnsi="宋体"/>
          <w:b/>
          <w:sz w:val="52"/>
          <w:szCs w:val="52"/>
          <w:shd w:val="clear" w:color="auto" w:fill="FFFFFF"/>
        </w:rPr>
        <w:t>商 品 房 买 卖 合 同</w:t>
      </w:r>
    </w:p>
    <w:p>
      <w:pPr>
        <w:rPr>
          <w:rFonts w:ascii="宋体" w:hAnsi="宋体"/>
          <w:sz w:val="30"/>
          <w:shd w:val="clear" w:color="auto" w:fill="FFFFFF"/>
        </w:rPr>
      </w:pPr>
      <w:r>
        <w:rPr>
          <w:rFonts w:hint="eastAsia" w:ascii="宋体" w:hAnsi="宋体"/>
          <w:sz w:val="30"/>
          <w:shd w:val="clear" w:color="auto" w:fill="FFFFFF"/>
        </w:rPr>
        <w:t xml:space="preserve">       （合同编号： </w:t>
      </w:r>
      <w:r>
        <w:rPr>
          <w:rFonts w:hint="eastAsia" w:ascii="宋体" w:hAnsi="宋体"/>
          <w:b/>
          <w:sz w:val="36"/>
        </w:rPr>
        <w:t>GF-2018-0001</w:t>
      </w:r>
      <w:r>
        <w:rPr>
          <w:rFonts w:hint="eastAsia" w:ascii="宋体" w:hAnsi="宋体"/>
          <w:sz w:val="30"/>
          <w:shd w:val="clear" w:color="auto" w:fill="FFFFFF"/>
        </w:rPr>
        <w:t>）</w:t>
      </w:r>
    </w:p>
    <w:p>
      <w:pPr>
        <w:spacing w:line="580" w:lineRule="exact"/>
        <w:ind w:left="210" w:leftChars="100" w:right="210" w:rightChars="100" w:firstLine="562" w:firstLineChars="200"/>
        <w:jc w:val="left"/>
        <w:textAlignment w:val="baseline"/>
        <w:rPr>
          <w:rFonts w:ascii="宋体" w:hAnsi="宋体"/>
          <w:b/>
          <w:sz w:val="28"/>
          <w:szCs w:val="28"/>
          <w:shd w:val="clear" w:color="auto" w:fill="FFFFFF"/>
        </w:rPr>
      </w:pPr>
      <w:r>
        <w:rPr>
          <w:rFonts w:hint="eastAsia" w:ascii="宋体" w:hAnsi="宋体"/>
          <w:b/>
          <w:sz w:val="28"/>
          <w:szCs w:val="28"/>
          <w:shd w:val="clear" w:color="auto" w:fill="FFFFFF"/>
        </w:rPr>
        <w:t>合同双方当事人：</w:t>
      </w:r>
    </w:p>
    <w:p>
      <w:pPr>
        <w:spacing w:line="580" w:lineRule="exact"/>
        <w:ind w:left="210" w:leftChars="100" w:right="210" w:rightChars="100" w:firstLine="562" w:firstLineChars="200"/>
        <w:jc w:val="left"/>
        <w:textAlignment w:val="baseline"/>
        <w:rPr>
          <w:rFonts w:hint="eastAsia" w:ascii="宋体" w:hAnsi="宋体"/>
          <w:sz w:val="28"/>
          <w:szCs w:val="28"/>
          <w:shd w:val="clear" w:color="auto" w:fill="FFFFFF"/>
        </w:rPr>
      </w:pPr>
      <w:r>
        <w:rPr>
          <w:rFonts w:hint="eastAsia" w:ascii="宋体" w:hAnsi="宋体"/>
          <w:b/>
          <w:sz w:val="28"/>
          <w:szCs w:val="28"/>
          <w:shd w:val="clear" w:color="auto" w:fill="FFFFFF"/>
        </w:rPr>
        <w:t>出卖人：</w:t>
      </w:r>
      <w:r>
        <w:rPr>
          <w:rFonts w:hint="eastAsia" w:ascii="宋体" w:hAnsi="宋体"/>
          <w:sz w:val="28"/>
          <w:szCs w:val="28"/>
          <w:u w:val="single"/>
          <w:shd w:val="clear" w:color="auto" w:fill="FFFFFF"/>
        </w:rPr>
        <w:t xml:space="preserve">岷县城市建设投资运营有限责任公司         </w:t>
      </w:r>
    </w:p>
    <w:p>
      <w:pPr>
        <w:spacing w:line="580" w:lineRule="exact"/>
        <w:ind w:left="210" w:leftChars="100" w:right="210" w:rightChars="100" w:firstLine="560" w:firstLineChars="200"/>
        <w:jc w:val="left"/>
        <w:textAlignment w:val="baseline"/>
        <w:rPr>
          <w:rFonts w:hint="eastAsia" w:ascii="宋体" w:hAnsi="宋体"/>
          <w:sz w:val="28"/>
          <w:szCs w:val="28"/>
          <w:u w:val="single"/>
          <w:shd w:val="clear" w:color="auto" w:fill="FFFFFF"/>
        </w:rPr>
      </w:pPr>
      <w:r>
        <w:rPr>
          <w:rFonts w:hint="eastAsia" w:ascii="宋体" w:hAnsi="宋体"/>
          <w:sz w:val="28"/>
          <w:szCs w:val="28"/>
          <w:shd w:val="clear" w:color="auto" w:fill="FFFFFF"/>
        </w:rPr>
        <w:t>注册地址：</w:t>
      </w:r>
      <w:r>
        <w:rPr>
          <w:rFonts w:hint="eastAsia" w:ascii="宋体" w:hAnsi="宋体"/>
          <w:sz w:val="28"/>
          <w:szCs w:val="28"/>
          <w:u w:val="single"/>
          <w:shd w:val="clear" w:color="auto" w:fill="FFFFFF"/>
        </w:rPr>
        <w:t xml:space="preserve">      岷州西路                         </w:t>
      </w:r>
    </w:p>
    <w:p>
      <w:pPr>
        <w:spacing w:line="580" w:lineRule="exact"/>
        <w:ind w:left="210" w:leftChars="100" w:right="210" w:rightChars="100" w:firstLine="560" w:firstLineChars="200"/>
        <w:jc w:val="left"/>
        <w:textAlignment w:val="baseline"/>
        <w:rPr>
          <w:rFonts w:hint="eastAsia" w:ascii="宋体" w:hAnsi="宋体"/>
          <w:sz w:val="28"/>
          <w:szCs w:val="28"/>
          <w:u w:val="single"/>
          <w:shd w:val="clear" w:color="auto" w:fill="FFFFFF"/>
        </w:rPr>
      </w:pPr>
      <w:r>
        <w:rPr>
          <w:rFonts w:hint="eastAsia" w:ascii="宋体" w:hAnsi="宋体"/>
          <w:sz w:val="28"/>
          <w:szCs w:val="28"/>
          <w:shd w:val="clear" w:color="auto" w:fill="FFFFFF"/>
        </w:rPr>
        <w:t>营业执照注册号：</w:t>
      </w:r>
      <w:r>
        <w:rPr>
          <w:rFonts w:hint="eastAsia" w:ascii="宋体" w:hAnsi="宋体"/>
          <w:sz w:val="28"/>
          <w:szCs w:val="28"/>
          <w:u w:val="single"/>
          <w:shd w:val="clear" w:color="auto" w:fill="FFFFFF"/>
        </w:rPr>
        <w:t xml:space="preserve">  91621126556253337Y             </w:t>
      </w:r>
    </w:p>
    <w:p>
      <w:pPr>
        <w:spacing w:line="580" w:lineRule="exact"/>
        <w:ind w:left="210" w:leftChars="100" w:right="210" w:rightChars="100" w:firstLine="560" w:firstLineChars="200"/>
        <w:jc w:val="left"/>
        <w:textAlignment w:val="baseline"/>
        <w:rPr>
          <w:rFonts w:ascii="宋体" w:hAnsi="宋体"/>
          <w:sz w:val="28"/>
          <w:szCs w:val="28"/>
          <w:u w:val="single"/>
          <w:shd w:val="clear" w:color="auto" w:fill="FFFFFF"/>
        </w:rPr>
      </w:pPr>
      <w:r>
        <w:rPr>
          <w:rFonts w:hint="eastAsia" w:ascii="宋体" w:hAnsi="宋体"/>
          <w:sz w:val="28"/>
          <w:szCs w:val="28"/>
          <w:shd w:val="clear" w:color="auto" w:fill="FFFFFF"/>
        </w:rPr>
        <w:t>企业资质证书号：</w:t>
      </w:r>
      <w:r>
        <w:rPr>
          <w:rFonts w:hint="eastAsia" w:ascii="宋体" w:hAnsi="宋体"/>
          <w:sz w:val="28"/>
          <w:szCs w:val="28"/>
          <w:u w:val="single"/>
          <w:shd w:val="clear" w:color="auto" w:fill="FFFFFF"/>
        </w:rPr>
        <w:t xml:space="preserve">    甘建房（开）6220183624号     </w:t>
      </w:r>
    </w:p>
    <w:p>
      <w:pPr>
        <w:spacing w:line="580" w:lineRule="exact"/>
        <w:ind w:left="210" w:leftChars="100" w:right="210" w:rightChars="100" w:firstLine="560" w:firstLineChars="200"/>
        <w:jc w:val="left"/>
        <w:textAlignment w:val="baseline"/>
        <w:rPr>
          <w:rFonts w:ascii="宋体" w:hAnsi="宋体"/>
          <w:sz w:val="28"/>
          <w:szCs w:val="28"/>
          <w:u w:val="single"/>
          <w:shd w:val="clear" w:color="auto" w:fill="FFFFFF"/>
        </w:rPr>
      </w:pPr>
      <w:r>
        <w:rPr>
          <w:rFonts w:hint="eastAsia" w:ascii="宋体" w:hAnsi="宋体"/>
          <w:sz w:val="28"/>
          <w:szCs w:val="28"/>
          <w:shd w:val="clear" w:color="auto" w:fill="FFFFFF"/>
        </w:rPr>
        <w:t>法定代表人：</w:t>
      </w:r>
      <w:r>
        <w:rPr>
          <w:rFonts w:hint="eastAsia" w:ascii="宋体" w:hAnsi="宋体"/>
          <w:sz w:val="28"/>
          <w:szCs w:val="28"/>
          <w:u w:val="single"/>
          <w:shd w:val="clear" w:color="auto" w:fill="FFFFFF"/>
        </w:rPr>
        <w:t xml:space="preserve">  </w:t>
      </w:r>
      <w:r>
        <w:rPr>
          <w:rFonts w:hint="eastAsia" w:ascii="宋体" w:hAnsi="宋体"/>
          <w:sz w:val="28"/>
          <w:szCs w:val="28"/>
          <w:u w:val="single"/>
          <w:shd w:val="clear" w:color="auto" w:fill="FFFFFF"/>
          <w:lang w:eastAsia="zh-CN"/>
        </w:rPr>
        <w:t>成琳</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 xml:space="preserve"> 联系电话：</w:t>
      </w:r>
      <w:r>
        <w:rPr>
          <w:rFonts w:hint="eastAsia" w:ascii="宋体" w:hAnsi="宋体"/>
          <w:sz w:val="28"/>
          <w:szCs w:val="28"/>
          <w:u w:val="single"/>
          <w:shd w:val="clear" w:color="auto" w:fill="FFFFFF"/>
        </w:rPr>
        <w:t xml:space="preserve">  0932-7721068</w:t>
      </w:r>
      <w:r>
        <w:rPr>
          <w:rFonts w:hint="eastAsia" w:ascii="宋体" w:hAnsi="宋体"/>
          <w:sz w:val="28"/>
          <w:szCs w:val="28"/>
          <w:u w:val="single"/>
          <w:shd w:val="clear" w:color="auto" w:fill="FFFFFF"/>
          <w:lang w:val="en-US" w:eastAsia="zh-CN"/>
        </w:rPr>
        <w:t xml:space="preserve"> </w:t>
      </w:r>
      <w:r>
        <w:rPr>
          <w:rFonts w:hint="eastAsia" w:ascii="宋体" w:hAnsi="宋体"/>
          <w:sz w:val="28"/>
          <w:szCs w:val="28"/>
          <w:u w:val="single"/>
          <w:shd w:val="clear" w:color="auto" w:fill="FFFFFF"/>
        </w:rPr>
        <w:t xml:space="preserve"> </w:t>
      </w:r>
    </w:p>
    <w:p>
      <w:pPr>
        <w:spacing w:line="580" w:lineRule="exact"/>
        <w:ind w:left="210" w:leftChars="100" w:right="210" w:rightChars="100" w:firstLine="560" w:firstLineChars="200"/>
        <w:jc w:val="left"/>
        <w:textAlignment w:val="baseline"/>
        <w:rPr>
          <w:rFonts w:ascii="宋体" w:hAnsi="宋体"/>
          <w:sz w:val="28"/>
          <w:szCs w:val="28"/>
          <w:u w:val="single"/>
          <w:shd w:val="clear" w:color="auto" w:fill="FFFFFF"/>
        </w:rPr>
      </w:pPr>
      <w:r>
        <w:rPr>
          <w:rFonts w:hint="eastAsia" w:ascii="宋体" w:hAnsi="宋体"/>
          <w:sz w:val="28"/>
          <w:szCs w:val="28"/>
          <w:shd w:val="clear" w:color="auto" w:fill="FFFFFF"/>
        </w:rPr>
        <w:t>邮政编码：</w:t>
      </w:r>
      <w:r>
        <w:rPr>
          <w:rFonts w:hint="eastAsia" w:ascii="宋体" w:hAnsi="宋体"/>
          <w:sz w:val="28"/>
          <w:szCs w:val="28"/>
          <w:u w:val="single"/>
          <w:shd w:val="clear" w:color="auto" w:fill="FFFFFF"/>
        </w:rPr>
        <w:t>748400</w:t>
      </w:r>
    </w:p>
    <w:p>
      <w:pPr>
        <w:spacing w:line="580" w:lineRule="exact"/>
        <w:ind w:left="210" w:leftChars="100" w:right="210" w:rightChars="100" w:firstLine="562" w:firstLineChars="200"/>
        <w:jc w:val="left"/>
        <w:textAlignment w:val="baseline"/>
        <w:rPr>
          <w:rFonts w:ascii="宋体" w:hAnsi="宋体"/>
          <w:sz w:val="28"/>
          <w:szCs w:val="28"/>
          <w:shd w:val="clear" w:color="auto" w:fill="FFFFFF"/>
        </w:rPr>
      </w:pPr>
      <w:r>
        <w:rPr>
          <w:rFonts w:hint="eastAsia" w:ascii="宋体" w:hAnsi="宋体"/>
          <w:b/>
          <w:sz w:val="28"/>
          <w:szCs w:val="28"/>
          <w:shd w:val="clear" w:color="auto" w:fill="FFFFFF"/>
        </w:rPr>
        <w:t>委托代理人：</w:t>
      </w:r>
      <w:r>
        <w:rPr>
          <w:rFonts w:hint="eastAsia" w:ascii="宋体" w:hAnsi="宋体"/>
          <w:bCs/>
          <w:sz w:val="28"/>
          <w:szCs w:val="28"/>
          <w:u w:val="single"/>
          <w:shd w:val="clear" w:color="auto" w:fill="FFFFFF"/>
        </w:rPr>
        <w:t xml:space="preserve">       </w:t>
      </w:r>
      <w:r>
        <w:rPr>
          <w:rFonts w:hint="eastAsia" w:ascii="宋体" w:hAnsi="宋体"/>
          <w:sz w:val="28"/>
          <w:szCs w:val="28"/>
          <w:u w:val="single"/>
          <w:shd w:val="clear" w:color="auto" w:fill="FFFFFF"/>
        </w:rPr>
        <w:t>×</w:t>
      </w:r>
      <w:r>
        <w:rPr>
          <w:rFonts w:hint="eastAsia" w:ascii="宋体" w:hAnsi="宋体"/>
          <w:bCs/>
          <w:sz w:val="28"/>
          <w:szCs w:val="28"/>
          <w:u w:val="single"/>
          <w:shd w:val="clear" w:color="auto" w:fill="FFFFFF"/>
        </w:rPr>
        <w:t xml:space="preserve">       </w:t>
      </w:r>
      <w:r>
        <w:rPr>
          <w:rFonts w:hint="eastAsia" w:ascii="宋体" w:hAnsi="宋体"/>
          <w:sz w:val="28"/>
          <w:szCs w:val="28"/>
          <w:shd w:val="clear" w:color="auto" w:fill="FFFFFF"/>
        </w:rPr>
        <w:t>地址：</w:t>
      </w:r>
      <w:r>
        <w:rPr>
          <w:rFonts w:hint="eastAsia" w:ascii="宋体" w:hAnsi="宋体"/>
          <w:sz w:val="28"/>
          <w:szCs w:val="28"/>
          <w:u w:val="single"/>
          <w:shd w:val="clear" w:color="auto" w:fill="FFFFFF"/>
        </w:rPr>
        <w:t xml:space="preserve">        ×        </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邮政编码：</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联系电话：</w:t>
      </w:r>
      <w:r>
        <w:rPr>
          <w:rFonts w:hint="eastAsia" w:ascii="宋体" w:hAnsi="宋体"/>
          <w:sz w:val="28"/>
          <w:szCs w:val="28"/>
          <w:u w:val="single"/>
          <w:shd w:val="clear" w:color="auto" w:fill="FFFFFF"/>
        </w:rPr>
        <w:t xml:space="preserve">       ×        </w:t>
      </w:r>
    </w:p>
    <w:p>
      <w:pPr>
        <w:spacing w:line="580" w:lineRule="exact"/>
        <w:ind w:left="210" w:leftChars="100" w:right="210" w:rightChars="100" w:firstLine="562" w:firstLineChars="200"/>
        <w:jc w:val="left"/>
        <w:textAlignment w:val="baseline"/>
        <w:rPr>
          <w:rFonts w:ascii="宋体" w:hAnsi="宋体"/>
          <w:sz w:val="28"/>
          <w:szCs w:val="28"/>
          <w:shd w:val="clear" w:color="auto" w:fill="FFFFFF"/>
        </w:rPr>
      </w:pPr>
      <w:r>
        <w:rPr>
          <w:rFonts w:hint="eastAsia" w:ascii="宋体" w:hAnsi="宋体"/>
          <w:b/>
          <w:sz w:val="28"/>
          <w:szCs w:val="28"/>
          <w:shd w:val="clear" w:color="auto" w:fill="FFFFFF"/>
        </w:rPr>
        <w:t>委托代理机构：</w:t>
      </w:r>
      <w:r>
        <w:rPr>
          <w:rFonts w:hint="eastAsia" w:ascii="宋体" w:hAnsi="宋体"/>
          <w:sz w:val="28"/>
          <w:szCs w:val="28"/>
          <w:shd w:val="clear" w:color="auto" w:fill="FFFFFF"/>
        </w:rPr>
        <w:t xml:space="preserve"> </w:t>
      </w:r>
      <w:r>
        <w:rPr>
          <w:rFonts w:hint="eastAsia" w:ascii="宋体" w:hAnsi="宋体"/>
          <w:sz w:val="28"/>
          <w:szCs w:val="28"/>
          <w:u w:val="single"/>
          <w:shd w:val="clear" w:color="auto" w:fill="FFFFFF"/>
        </w:rPr>
        <w:t xml:space="preserve">                ×                   </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注册地址：</w:t>
      </w:r>
      <w:r>
        <w:rPr>
          <w:rFonts w:hint="eastAsia" w:ascii="宋体" w:hAnsi="宋体"/>
          <w:sz w:val="28"/>
          <w:szCs w:val="28"/>
          <w:u w:val="single"/>
          <w:shd w:val="clear" w:color="auto" w:fill="FFFFFF"/>
        </w:rPr>
        <w:t xml:space="preserve">                      ×                   </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营业执照注册号：</w:t>
      </w:r>
      <w:r>
        <w:rPr>
          <w:rFonts w:hint="eastAsia" w:ascii="宋体" w:hAnsi="宋体"/>
          <w:sz w:val="28"/>
          <w:szCs w:val="28"/>
          <w:u w:val="single"/>
          <w:shd w:val="clear" w:color="auto" w:fill="FFFFFF"/>
        </w:rPr>
        <w:t xml:space="preserve">                ×                   </w:t>
      </w:r>
    </w:p>
    <w:p>
      <w:pPr>
        <w:spacing w:line="580" w:lineRule="exact"/>
        <w:ind w:left="769" w:leftChars="366" w:right="210" w:rightChars="100"/>
        <w:jc w:val="left"/>
        <w:textAlignment w:val="baseline"/>
        <w:rPr>
          <w:rFonts w:hint="eastAsia" w:ascii="宋体" w:hAnsi="宋体"/>
          <w:sz w:val="28"/>
          <w:szCs w:val="28"/>
          <w:u w:val="single"/>
          <w:shd w:val="clear" w:color="auto" w:fill="FFFFFF"/>
        </w:rPr>
      </w:pPr>
      <w:r>
        <w:rPr>
          <w:rFonts w:hint="eastAsia" w:ascii="宋体" w:hAnsi="宋体"/>
          <w:sz w:val="28"/>
          <w:szCs w:val="28"/>
          <w:shd w:val="clear" w:color="auto" w:fill="FFFFFF"/>
        </w:rPr>
        <w:t>法定代表人：</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联系电话：</w:t>
      </w:r>
      <w:r>
        <w:rPr>
          <w:rFonts w:hint="eastAsia" w:ascii="宋体" w:hAnsi="宋体"/>
          <w:sz w:val="28"/>
          <w:szCs w:val="28"/>
          <w:u w:val="single"/>
          <w:shd w:val="clear" w:color="auto" w:fill="FFFFFF"/>
        </w:rPr>
        <w:t xml:space="preserve">         ×      </w:t>
      </w:r>
    </w:p>
    <w:p>
      <w:pPr>
        <w:spacing w:line="580" w:lineRule="exact"/>
        <w:ind w:left="769" w:leftChars="366" w:right="210" w:rightChars="100"/>
        <w:jc w:val="left"/>
        <w:textAlignment w:val="baseline"/>
        <w:rPr>
          <w:rFonts w:ascii="宋体" w:hAnsi="宋体"/>
          <w:b/>
          <w:sz w:val="28"/>
          <w:szCs w:val="28"/>
          <w:shd w:val="clear" w:color="auto" w:fill="FFFFFF"/>
        </w:rPr>
      </w:pPr>
      <w:r>
        <w:rPr>
          <w:rFonts w:hint="eastAsia" w:ascii="宋体" w:hAnsi="宋体"/>
          <w:sz w:val="28"/>
          <w:szCs w:val="28"/>
          <w:shd w:val="clear" w:color="auto" w:fill="FFFFFF"/>
        </w:rPr>
        <w:t>邮政编码：</w:t>
      </w:r>
      <w:r>
        <w:rPr>
          <w:rFonts w:hint="eastAsia" w:ascii="宋体" w:hAnsi="宋体"/>
          <w:sz w:val="28"/>
          <w:szCs w:val="28"/>
          <w:u w:val="single"/>
          <w:shd w:val="clear" w:color="auto" w:fill="FFFFFF"/>
        </w:rPr>
        <w:t xml:space="preserve">                  ×                       </w:t>
      </w:r>
    </w:p>
    <w:p>
      <w:pPr>
        <w:spacing w:line="580" w:lineRule="exact"/>
        <w:ind w:right="210" w:rightChars="100"/>
        <w:jc w:val="left"/>
        <w:textAlignment w:val="baseline"/>
        <w:rPr>
          <w:rFonts w:hint="eastAsia" w:ascii="宋体" w:hAnsi="宋体"/>
          <w:b/>
          <w:sz w:val="28"/>
          <w:szCs w:val="28"/>
          <w:shd w:val="clear" w:color="auto" w:fill="FFFFFF"/>
        </w:rPr>
      </w:pPr>
    </w:p>
    <w:p>
      <w:pPr>
        <w:spacing w:line="580" w:lineRule="exact"/>
        <w:ind w:left="210" w:leftChars="100" w:right="210" w:rightChars="100" w:firstLine="562" w:firstLineChars="200"/>
        <w:jc w:val="left"/>
        <w:textAlignment w:val="baseline"/>
        <w:rPr>
          <w:rFonts w:ascii="宋体" w:hAnsi="宋体"/>
          <w:sz w:val="28"/>
          <w:szCs w:val="28"/>
          <w:shd w:val="clear" w:color="auto" w:fill="FFFFFF"/>
        </w:rPr>
      </w:pPr>
      <w:r>
        <w:rPr>
          <w:rFonts w:hint="eastAsia" w:ascii="宋体" w:hAnsi="宋体"/>
          <w:b/>
          <w:sz w:val="28"/>
          <w:szCs w:val="28"/>
          <w:shd w:val="clear" w:color="auto" w:fill="FFFFFF"/>
        </w:rPr>
        <w:t>买受人：</w:t>
      </w:r>
      <w:r>
        <w:rPr>
          <w:rFonts w:hint="eastAsia" w:ascii="宋体" w:hAnsi="宋体"/>
          <w:b/>
          <w:sz w:val="28"/>
          <w:szCs w:val="28"/>
          <w:u w:val="single"/>
          <w:shd w:val="clear" w:color="auto" w:fill="FFFFFF"/>
        </w:rPr>
        <w:t xml:space="preserve">                                             </w:t>
      </w:r>
    </w:p>
    <w:p>
      <w:pPr>
        <w:spacing w:line="580" w:lineRule="exact"/>
        <w:ind w:left="210" w:leftChars="100" w:right="210" w:rightChars="100" w:firstLine="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【本人√】【法定代表人】姓名：</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国籍：__________</w:t>
      </w:r>
    </w:p>
    <w:p>
      <w:pPr>
        <w:spacing w:line="580" w:lineRule="exact"/>
        <w:ind w:left="210" w:leftChars="100" w:right="210" w:rightChars="100" w:firstLine="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【身份证】【护照】【营业执照注册号】【】：</w:t>
      </w:r>
      <w:r>
        <w:rPr>
          <w:rFonts w:hint="eastAsia" w:ascii="宋体" w:hAnsi="宋体"/>
          <w:sz w:val="28"/>
          <w:szCs w:val="28"/>
          <w:u w:val="single"/>
          <w:shd w:val="clear" w:color="auto" w:fill="FFFFFF"/>
        </w:rPr>
        <w:t xml:space="preserve">                  </w:t>
      </w:r>
    </w:p>
    <w:p>
      <w:pPr>
        <w:spacing w:line="580" w:lineRule="exact"/>
        <w:ind w:left="210" w:leftChars="100" w:right="210" w:rightChars="100" w:firstLine="560" w:firstLineChars="200"/>
        <w:jc w:val="left"/>
        <w:textAlignment w:val="baseline"/>
        <w:rPr>
          <w:rFonts w:hint="eastAsia" w:ascii="宋体" w:hAnsi="宋体"/>
          <w:sz w:val="28"/>
          <w:szCs w:val="28"/>
          <w:shd w:val="clear" w:color="auto" w:fill="FFFFFF"/>
        </w:rPr>
      </w:pPr>
      <w:r>
        <w:rPr>
          <w:rFonts w:hint="eastAsia" w:ascii="宋体" w:hAnsi="宋体"/>
          <w:sz w:val="28"/>
          <w:szCs w:val="28"/>
          <w:shd w:val="clear" w:color="auto" w:fill="FFFFFF"/>
        </w:rPr>
        <w:t>地址：</w:t>
      </w:r>
      <w:r>
        <w:rPr>
          <w:rFonts w:hint="eastAsia" w:ascii="宋体" w:hAnsi="宋体"/>
          <w:sz w:val="28"/>
          <w:szCs w:val="28"/>
          <w:u w:val="single"/>
          <w:shd w:val="clear" w:color="auto" w:fill="FFFFFF"/>
        </w:rPr>
        <w:t xml:space="preserve">                                                </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邮政编码：______________联系电话：</w:t>
      </w:r>
      <w:r>
        <w:rPr>
          <w:rFonts w:hint="eastAsia" w:ascii="宋体" w:hAnsi="宋体"/>
          <w:sz w:val="28"/>
          <w:szCs w:val="28"/>
          <w:u w:val="single"/>
          <w:shd w:val="clear" w:color="auto" w:fill="FFFFFF"/>
        </w:rPr>
        <w:t xml:space="preserve">                   </w:t>
      </w:r>
    </w:p>
    <w:p>
      <w:pPr>
        <w:tabs>
          <w:tab w:val="left" w:pos="0"/>
          <w:tab w:val="left" w:pos="210"/>
        </w:tabs>
        <w:spacing w:line="580" w:lineRule="exact"/>
        <w:ind w:left="210" w:leftChars="100" w:right="210" w:rightChars="100" w:firstLine="200"/>
        <w:jc w:val="left"/>
        <w:textAlignment w:val="baseline"/>
        <w:rPr>
          <w:rFonts w:ascii="宋体" w:hAnsi="宋体"/>
          <w:sz w:val="28"/>
          <w:szCs w:val="28"/>
          <w:shd w:val="clear" w:color="auto" w:fill="FFFFFF"/>
        </w:rPr>
      </w:pPr>
      <w:r>
        <w:rPr>
          <w:rFonts w:hint="eastAsia" w:ascii="宋体" w:hAnsi="宋体"/>
          <w:b/>
          <w:sz w:val="28"/>
          <w:szCs w:val="28"/>
          <w:shd w:val="clear" w:color="auto" w:fill="FFFFFF"/>
        </w:rPr>
        <w:t>【委托代理人】</w:t>
      </w:r>
      <w:r>
        <w:rPr>
          <w:rFonts w:hint="eastAsia" w:ascii="宋体" w:hAnsi="宋体"/>
          <w:sz w:val="28"/>
          <w:szCs w:val="28"/>
          <w:shd w:val="clear" w:color="auto" w:fill="FFFFFF"/>
        </w:rPr>
        <w:t>【 】姓名 ：_____________国籍：</w:t>
      </w:r>
      <w:r>
        <w:rPr>
          <w:rFonts w:hint="eastAsia" w:ascii="宋体" w:hAnsi="宋体"/>
          <w:sz w:val="28"/>
          <w:szCs w:val="28"/>
          <w:u w:val="single"/>
          <w:shd w:val="clear" w:color="auto" w:fill="FFFFFF"/>
        </w:rPr>
        <w:t xml:space="preserve">            </w:t>
      </w:r>
    </w:p>
    <w:p>
      <w:pPr>
        <w:spacing w:line="580" w:lineRule="exact"/>
        <w:ind w:left="500" w:leftChars="233" w:right="210" w:rightChars="100" w:hanging="11" w:hangingChars="4"/>
        <w:jc w:val="left"/>
        <w:textAlignment w:val="baseline"/>
        <w:rPr>
          <w:rFonts w:ascii="宋体" w:hAnsi="宋体"/>
          <w:sz w:val="28"/>
          <w:szCs w:val="28"/>
          <w:shd w:val="clear" w:color="auto" w:fill="FFFFFF"/>
        </w:rPr>
      </w:pPr>
      <w:r>
        <w:rPr>
          <w:rFonts w:hint="eastAsia" w:ascii="宋体" w:hAnsi="宋体"/>
          <w:sz w:val="28"/>
          <w:szCs w:val="28"/>
          <w:shd w:val="clear" w:color="auto" w:fill="FFFFFF"/>
        </w:rPr>
        <w:t>地址：</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邮政编码：</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联系电话：</w:t>
      </w:r>
      <w:r>
        <w:rPr>
          <w:rFonts w:hint="eastAsia" w:ascii="宋体" w:hAnsi="宋体"/>
          <w:sz w:val="28"/>
          <w:szCs w:val="28"/>
          <w:u w:val="single"/>
          <w:shd w:val="clear" w:color="auto" w:fill="FFFFFF"/>
        </w:rPr>
        <w:t xml:space="preserve">                  </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根据《中华人民共和国合同法》、《中华人民共和国城市房地产管理法》及其他有关法律、法规之规定，买受人和出卖人在平等、自愿、协商一致的基础上就买卖商品房达成如下协议：</w:t>
      </w:r>
    </w:p>
    <w:p>
      <w:pPr>
        <w:spacing w:line="580" w:lineRule="exact"/>
        <w:ind w:left="210" w:leftChars="100" w:right="210" w:rightChars="100" w:firstLine="885" w:firstLineChars="294"/>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第一条 项目建设依据</w:t>
      </w:r>
    </w:p>
    <w:p>
      <w:pPr>
        <w:spacing w:line="580" w:lineRule="exact"/>
        <w:ind w:left="489" w:leftChars="233" w:right="210" w:rightChars="100" w:firstLine="280" w:firstLineChars="100"/>
        <w:jc w:val="left"/>
        <w:textAlignment w:val="baseline"/>
        <w:rPr>
          <w:rFonts w:hint="eastAsia" w:ascii="宋体" w:hAnsi="宋体"/>
          <w:sz w:val="28"/>
          <w:szCs w:val="28"/>
          <w:shd w:val="clear" w:color="auto" w:fill="FFFFFF"/>
        </w:rPr>
      </w:pPr>
      <w:r>
        <w:rPr>
          <w:rFonts w:hint="eastAsia" w:ascii="宋体" w:hAnsi="宋体"/>
          <w:sz w:val="28"/>
          <w:szCs w:val="28"/>
          <w:shd w:val="clear" w:color="auto" w:fill="FFFFFF"/>
        </w:rPr>
        <w:t>出卖人以</w:t>
      </w:r>
      <w:r>
        <w:rPr>
          <w:rFonts w:hint="eastAsia" w:ascii="宋体" w:hAnsi="宋体"/>
          <w:sz w:val="28"/>
          <w:szCs w:val="28"/>
          <w:u w:val="single"/>
          <w:shd w:val="clear" w:color="auto" w:fill="FFFFFF"/>
        </w:rPr>
        <w:t xml:space="preserve">  拍卖 </w:t>
      </w:r>
      <w:r>
        <w:rPr>
          <w:rFonts w:hint="eastAsia" w:ascii="宋体" w:hAnsi="宋体"/>
          <w:sz w:val="28"/>
          <w:szCs w:val="28"/>
          <w:shd w:val="clear" w:color="auto" w:fill="FFFFFF"/>
        </w:rPr>
        <w:t xml:space="preserve">方式取得位于 </w:t>
      </w:r>
      <w:r>
        <w:rPr>
          <w:rFonts w:hint="eastAsia" w:ascii="宋体" w:hAnsi="宋体"/>
          <w:sz w:val="28"/>
          <w:szCs w:val="28"/>
          <w:u w:val="single"/>
          <w:shd w:val="clear" w:color="auto" w:fill="FFFFFF"/>
        </w:rPr>
        <w:t xml:space="preserve">    梅川新区         </w:t>
      </w:r>
      <w:r>
        <w:rPr>
          <w:rFonts w:hint="eastAsia" w:ascii="宋体" w:hAnsi="宋体"/>
          <w:sz w:val="28"/>
          <w:szCs w:val="28"/>
          <w:shd w:val="clear" w:color="auto" w:fill="FFFFFF"/>
        </w:rPr>
        <w:t>、编号为</w:t>
      </w:r>
      <w:r>
        <w:rPr>
          <w:rFonts w:hint="eastAsia" w:ascii="宋体" w:hAnsi="宋体"/>
          <w:sz w:val="28"/>
          <w:szCs w:val="28"/>
          <w:u w:val="single"/>
          <w:shd w:val="clear" w:color="auto" w:fill="FFFFFF"/>
        </w:rPr>
        <w:t xml:space="preserve">    梅甘（2018）岷县00054号  </w:t>
      </w:r>
      <w:r>
        <w:rPr>
          <w:rFonts w:hint="eastAsia" w:ascii="宋体" w:hAnsi="宋体"/>
          <w:sz w:val="28"/>
          <w:szCs w:val="28"/>
          <w:shd w:val="clear" w:color="auto" w:fill="FFFFFF"/>
        </w:rPr>
        <w:t>的地块的土地使用权。【土地使用权出让合同号】【土地使用权划拨批准文件号】【土地使用权转让批准文件号】为：</w:t>
      </w:r>
      <w:r>
        <w:rPr>
          <w:rFonts w:hint="eastAsia" w:ascii="宋体" w:hAnsi="宋体"/>
          <w:sz w:val="28"/>
          <w:szCs w:val="28"/>
          <w:u w:val="single"/>
          <w:shd w:val="clear" w:color="auto" w:fill="FFFFFF"/>
        </w:rPr>
        <w:t xml:space="preserve">  甘让J（岷</w:t>
      </w:r>
      <w:r>
        <w:rPr>
          <w:rFonts w:hint="eastAsia" w:ascii="宋体" w:hAnsi="宋体" w:cs="宋体"/>
          <w:sz w:val="28"/>
          <w:szCs w:val="28"/>
          <w:u w:val="single"/>
          <w:shd w:val="clear" w:color="auto" w:fill="FFFFFF"/>
        </w:rPr>
        <w:t>[2018]11号</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该地块土地面积为：</w:t>
      </w:r>
      <w:r>
        <w:rPr>
          <w:rFonts w:hint="eastAsia" w:ascii="宋体" w:hAnsi="宋体"/>
          <w:sz w:val="28"/>
          <w:szCs w:val="28"/>
          <w:u w:val="single"/>
          <w:shd w:val="clear" w:color="auto" w:fill="FFFFFF"/>
        </w:rPr>
        <w:t xml:space="preserve">  38170.30平方米 </w:t>
      </w:r>
      <w:r>
        <w:rPr>
          <w:rFonts w:hint="eastAsia" w:ascii="宋体" w:hAnsi="宋体"/>
          <w:sz w:val="28"/>
          <w:szCs w:val="28"/>
          <w:shd w:val="clear" w:color="auto" w:fill="FFFFFF"/>
        </w:rPr>
        <w:t>，规划用途为</w:t>
      </w:r>
      <w:r>
        <w:rPr>
          <w:rFonts w:hint="eastAsia" w:ascii="宋体" w:hAnsi="宋体"/>
          <w:sz w:val="28"/>
          <w:szCs w:val="28"/>
          <w:u w:val="single"/>
          <w:shd w:val="clear" w:color="auto" w:fill="FFFFFF"/>
        </w:rPr>
        <w:t xml:space="preserve">    商业住宅 </w:t>
      </w:r>
      <w:r>
        <w:rPr>
          <w:rFonts w:hint="eastAsia" w:ascii="宋体" w:hAnsi="宋体"/>
          <w:sz w:val="28"/>
          <w:szCs w:val="28"/>
          <w:u w:val="none"/>
          <w:shd w:val="clear" w:color="auto" w:fill="FFFFFF"/>
        </w:rPr>
        <w:t>用地</w:t>
      </w:r>
      <w:r>
        <w:rPr>
          <w:rFonts w:hint="eastAsia" w:ascii="宋体" w:hAnsi="宋体"/>
          <w:color w:val="000000"/>
          <w:sz w:val="28"/>
          <w:szCs w:val="28"/>
          <w:shd w:val="clear" w:color="auto" w:fill="FFFFFF"/>
        </w:rPr>
        <w:t>，商服土地使用年限自</w:t>
      </w:r>
      <w:r>
        <w:rPr>
          <w:rFonts w:hint="eastAsia" w:ascii="宋体" w:hAnsi="宋体"/>
          <w:color w:val="000000"/>
          <w:sz w:val="28"/>
          <w:szCs w:val="28"/>
          <w:u w:val="single"/>
          <w:shd w:val="clear" w:color="auto" w:fill="FFFFFF"/>
        </w:rPr>
        <w:t xml:space="preserve">  2018 </w:t>
      </w:r>
      <w:r>
        <w:rPr>
          <w:rFonts w:hint="eastAsia" w:ascii="宋体" w:hAnsi="宋体"/>
          <w:color w:val="000000"/>
          <w:sz w:val="28"/>
          <w:szCs w:val="28"/>
          <w:shd w:val="clear" w:color="auto" w:fill="FFFFFF"/>
        </w:rPr>
        <w:t>年</w:t>
      </w:r>
      <w:r>
        <w:rPr>
          <w:rFonts w:hint="eastAsia" w:ascii="宋体" w:hAnsi="宋体"/>
          <w:color w:val="000000"/>
          <w:sz w:val="28"/>
          <w:szCs w:val="28"/>
          <w:u w:val="single"/>
          <w:shd w:val="clear" w:color="auto" w:fill="FFFFFF"/>
        </w:rPr>
        <w:t xml:space="preserve">  6 </w:t>
      </w:r>
      <w:r>
        <w:rPr>
          <w:rFonts w:hint="eastAsia" w:ascii="宋体" w:hAnsi="宋体"/>
          <w:color w:val="000000"/>
          <w:sz w:val="28"/>
          <w:szCs w:val="28"/>
          <w:shd w:val="clear" w:color="auto" w:fill="FFFFFF"/>
        </w:rPr>
        <w:t>月</w:t>
      </w:r>
      <w:r>
        <w:rPr>
          <w:rFonts w:hint="eastAsia" w:ascii="宋体" w:hAnsi="宋体"/>
          <w:color w:val="000000"/>
          <w:sz w:val="28"/>
          <w:szCs w:val="28"/>
          <w:u w:val="single"/>
          <w:shd w:val="clear" w:color="auto" w:fill="FFFFFF"/>
        </w:rPr>
        <w:t xml:space="preserve"> 8 </w:t>
      </w:r>
      <w:r>
        <w:rPr>
          <w:rFonts w:hint="eastAsia" w:ascii="宋体" w:hAnsi="宋体"/>
          <w:color w:val="000000"/>
          <w:sz w:val="28"/>
          <w:szCs w:val="28"/>
          <w:shd w:val="clear" w:color="auto" w:fill="FFFFFF"/>
        </w:rPr>
        <w:t>日至</w:t>
      </w:r>
      <w:r>
        <w:rPr>
          <w:rFonts w:hint="eastAsia" w:ascii="宋体" w:hAnsi="宋体"/>
          <w:color w:val="000000"/>
          <w:sz w:val="28"/>
          <w:szCs w:val="28"/>
          <w:u w:val="single"/>
          <w:shd w:val="clear" w:color="auto" w:fill="FFFFFF"/>
        </w:rPr>
        <w:t xml:space="preserve">  2058 </w:t>
      </w:r>
      <w:r>
        <w:rPr>
          <w:rFonts w:hint="eastAsia" w:ascii="宋体" w:hAnsi="宋体"/>
          <w:color w:val="000000"/>
          <w:sz w:val="28"/>
          <w:szCs w:val="28"/>
          <w:shd w:val="clear" w:color="auto" w:fill="FFFFFF"/>
        </w:rPr>
        <w:t>年</w:t>
      </w:r>
      <w:r>
        <w:rPr>
          <w:rFonts w:hint="eastAsia" w:ascii="宋体" w:hAnsi="宋体"/>
          <w:color w:val="000000"/>
          <w:sz w:val="28"/>
          <w:szCs w:val="28"/>
          <w:u w:val="single"/>
          <w:shd w:val="clear" w:color="auto" w:fill="FFFFFF"/>
        </w:rPr>
        <w:t xml:space="preserve">  6   </w:t>
      </w:r>
      <w:r>
        <w:rPr>
          <w:rFonts w:hint="eastAsia" w:ascii="宋体" w:hAnsi="宋体"/>
          <w:color w:val="000000"/>
          <w:sz w:val="28"/>
          <w:szCs w:val="28"/>
          <w:shd w:val="clear" w:color="auto" w:fill="FFFFFF"/>
        </w:rPr>
        <w:t>月</w:t>
      </w:r>
      <w:r>
        <w:rPr>
          <w:rFonts w:hint="eastAsia" w:ascii="宋体" w:hAnsi="宋体"/>
          <w:color w:val="000000"/>
          <w:sz w:val="28"/>
          <w:szCs w:val="28"/>
          <w:u w:val="single"/>
          <w:shd w:val="clear" w:color="auto" w:fill="FFFFFF"/>
        </w:rPr>
        <w:t xml:space="preserve">   7  </w:t>
      </w:r>
      <w:r>
        <w:rPr>
          <w:rFonts w:hint="eastAsia" w:ascii="宋体" w:hAnsi="宋体"/>
          <w:color w:val="000000"/>
          <w:sz w:val="28"/>
          <w:szCs w:val="28"/>
          <w:shd w:val="clear" w:color="auto" w:fill="FFFFFF"/>
        </w:rPr>
        <w:t>日</w:t>
      </w:r>
      <w:r>
        <w:rPr>
          <w:rFonts w:hint="eastAsia" w:ascii="宋体" w:hAnsi="宋体"/>
          <w:sz w:val="28"/>
          <w:szCs w:val="28"/>
          <w:shd w:val="clear" w:color="auto" w:fill="FFFFFF"/>
        </w:rPr>
        <w:t>。城镇住宅用地</w:t>
      </w:r>
      <w:r>
        <w:rPr>
          <w:rFonts w:hint="eastAsia" w:ascii="宋体" w:hAnsi="宋体"/>
          <w:sz w:val="28"/>
          <w:szCs w:val="28"/>
          <w:u w:val="single"/>
          <w:shd w:val="clear" w:color="auto" w:fill="FFFFFF"/>
        </w:rPr>
        <w:t>2018</w:t>
      </w:r>
      <w:r>
        <w:rPr>
          <w:rFonts w:hint="eastAsia" w:ascii="宋体" w:hAnsi="宋体"/>
          <w:sz w:val="28"/>
          <w:szCs w:val="28"/>
          <w:shd w:val="clear" w:color="auto" w:fill="FFFFFF"/>
        </w:rPr>
        <w:t>年</w:t>
      </w:r>
      <w:r>
        <w:rPr>
          <w:rFonts w:hint="eastAsia" w:ascii="宋体" w:hAnsi="宋体"/>
          <w:sz w:val="28"/>
          <w:szCs w:val="28"/>
          <w:u w:val="single"/>
          <w:shd w:val="clear" w:color="auto" w:fill="FFFFFF"/>
        </w:rPr>
        <w:t>6</w:t>
      </w:r>
      <w:r>
        <w:rPr>
          <w:rFonts w:hint="eastAsia" w:ascii="宋体" w:hAnsi="宋体"/>
          <w:sz w:val="28"/>
          <w:szCs w:val="28"/>
          <w:shd w:val="clear" w:color="auto" w:fill="FFFFFF"/>
        </w:rPr>
        <w:t>月</w:t>
      </w:r>
      <w:r>
        <w:rPr>
          <w:rFonts w:hint="eastAsia" w:ascii="宋体" w:hAnsi="宋体"/>
          <w:sz w:val="28"/>
          <w:szCs w:val="28"/>
          <w:u w:val="single"/>
          <w:shd w:val="clear" w:color="auto" w:fill="FFFFFF"/>
        </w:rPr>
        <w:t>8</w:t>
      </w:r>
      <w:r>
        <w:rPr>
          <w:rFonts w:hint="eastAsia" w:ascii="宋体" w:hAnsi="宋体"/>
          <w:sz w:val="28"/>
          <w:szCs w:val="28"/>
          <w:shd w:val="clear" w:color="auto" w:fill="FFFFFF"/>
        </w:rPr>
        <w:t>日至</w:t>
      </w:r>
      <w:r>
        <w:rPr>
          <w:rFonts w:hint="eastAsia" w:ascii="宋体" w:hAnsi="宋体"/>
          <w:sz w:val="28"/>
          <w:szCs w:val="28"/>
          <w:u w:val="single"/>
          <w:shd w:val="clear" w:color="auto" w:fill="FFFFFF"/>
        </w:rPr>
        <w:t>2088</w:t>
      </w:r>
      <w:r>
        <w:rPr>
          <w:rFonts w:hint="eastAsia" w:ascii="宋体" w:hAnsi="宋体"/>
          <w:sz w:val="28"/>
          <w:szCs w:val="28"/>
          <w:shd w:val="clear" w:color="auto" w:fill="FFFFFF"/>
        </w:rPr>
        <w:t>年</w:t>
      </w:r>
      <w:r>
        <w:rPr>
          <w:rFonts w:hint="eastAsia" w:ascii="宋体" w:hAnsi="宋体"/>
          <w:sz w:val="28"/>
          <w:szCs w:val="28"/>
          <w:u w:val="single"/>
          <w:shd w:val="clear" w:color="auto" w:fill="FFFFFF"/>
        </w:rPr>
        <w:t>6</w:t>
      </w:r>
      <w:r>
        <w:rPr>
          <w:rFonts w:hint="eastAsia" w:ascii="宋体" w:hAnsi="宋体"/>
          <w:sz w:val="28"/>
          <w:szCs w:val="28"/>
          <w:shd w:val="clear" w:color="auto" w:fill="FFFFFF"/>
        </w:rPr>
        <w:t>月</w:t>
      </w:r>
      <w:r>
        <w:rPr>
          <w:rFonts w:hint="eastAsia" w:ascii="宋体" w:hAnsi="宋体"/>
          <w:sz w:val="28"/>
          <w:szCs w:val="28"/>
          <w:u w:val="single"/>
          <w:shd w:val="clear" w:color="auto" w:fill="FFFFFF"/>
        </w:rPr>
        <w:t>7</w:t>
      </w:r>
      <w:r>
        <w:rPr>
          <w:rFonts w:hint="eastAsia" w:ascii="宋体" w:hAnsi="宋体"/>
          <w:sz w:val="28"/>
          <w:szCs w:val="28"/>
          <w:shd w:val="clear" w:color="auto" w:fill="FFFFFF"/>
        </w:rPr>
        <w:t>日</w:t>
      </w:r>
    </w:p>
    <w:p>
      <w:pPr>
        <w:tabs>
          <w:tab w:val="left" w:pos="42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出卖人经批准，在上述地块上建设商品房，【现定名】</w:t>
      </w:r>
      <w:r>
        <w:rPr>
          <w:rFonts w:hint="eastAsia" w:ascii="宋体" w:hAnsi="宋体"/>
          <w:sz w:val="28"/>
          <w:szCs w:val="28"/>
          <w:u w:val="single"/>
          <w:shd w:val="clear" w:color="auto" w:fill="FFFFFF"/>
          <w:lang w:val="en-US" w:eastAsia="zh-CN"/>
        </w:rPr>
        <w:t xml:space="preserve">      </w:t>
      </w:r>
      <w:r>
        <w:rPr>
          <w:rFonts w:hint="eastAsia" w:ascii="宋体" w:hAnsi="宋体"/>
          <w:sz w:val="28"/>
          <w:szCs w:val="28"/>
          <w:shd w:val="clear" w:color="auto" w:fill="FFFFFF"/>
        </w:rPr>
        <w:t>。建设工程规划许可证号为：</w:t>
      </w:r>
      <w:r>
        <w:rPr>
          <w:rFonts w:hint="eastAsia" w:ascii="宋体" w:hAnsi="宋体"/>
          <w:sz w:val="28"/>
          <w:szCs w:val="28"/>
          <w:u w:val="single"/>
          <w:shd w:val="clear" w:color="auto" w:fill="FFFFFF"/>
        </w:rPr>
        <w:t>建字第621126201400050号</w:t>
      </w:r>
      <w:r>
        <w:rPr>
          <w:rFonts w:hint="eastAsia" w:ascii="宋体" w:hAnsi="宋体"/>
          <w:sz w:val="28"/>
          <w:szCs w:val="28"/>
          <w:shd w:val="clear" w:color="auto" w:fill="FFFFFF"/>
        </w:rPr>
        <w:t>，施工许可证号为：</w:t>
      </w:r>
      <w:r>
        <w:rPr>
          <w:rFonts w:hint="eastAsia" w:ascii="宋体" w:hAnsi="宋体"/>
          <w:sz w:val="28"/>
          <w:szCs w:val="28"/>
          <w:u w:val="single"/>
          <w:shd w:val="clear" w:color="auto" w:fill="FFFFFF"/>
        </w:rPr>
        <w:t xml:space="preserve"> 621126201400051   </w:t>
      </w:r>
      <w:r>
        <w:rPr>
          <w:rFonts w:hint="eastAsia" w:ascii="宋体" w:hAnsi="宋体"/>
          <w:sz w:val="28"/>
          <w:szCs w:val="28"/>
          <w:shd w:val="clear" w:color="auto" w:fill="FFFFFF"/>
        </w:rPr>
        <w:t>。</w:t>
      </w:r>
    </w:p>
    <w:p>
      <w:pPr>
        <w:spacing w:line="580" w:lineRule="exact"/>
        <w:ind w:left="210" w:leftChars="100" w:right="210" w:rightChars="100" w:firstLine="602" w:firstLineChars="200"/>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第二条 商品房销售依据</w:t>
      </w:r>
    </w:p>
    <w:p>
      <w:pPr>
        <w:tabs>
          <w:tab w:val="left" w:pos="420"/>
        </w:tabs>
        <w:spacing w:line="580" w:lineRule="exact"/>
        <w:ind w:left="210" w:leftChars="100" w:right="210" w:rightChars="100" w:firstLine="560" w:firstLineChars="200"/>
        <w:jc w:val="left"/>
        <w:textAlignment w:val="baseline"/>
        <w:rPr>
          <w:rFonts w:hint="eastAsia" w:ascii="宋体" w:hAnsi="宋体"/>
          <w:sz w:val="28"/>
          <w:szCs w:val="28"/>
        </w:rPr>
      </w:pPr>
      <w:r>
        <w:rPr>
          <w:rFonts w:hint="eastAsia" w:ascii="宋体" w:hAnsi="宋体"/>
          <w:sz w:val="28"/>
          <w:szCs w:val="28"/>
          <w:shd w:val="clear" w:color="auto" w:fill="FFFFFF"/>
        </w:rPr>
        <w:t>买受人购买的商品房</w:t>
      </w:r>
      <w:r>
        <w:rPr>
          <w:rFonts w:hint="eastAsia" w:ascii="宋体" w:hAnsi="宋体"/>
          <w:sz w:val="28"/>
          <w:szCs w:val="28"/>
        </w:rPr>
        <w:t>为【现房】。销售商品房批准机关为</w:t>
      </w:r>
      <w:r>
        <w:rPr>
          <w:rFonts w:hint="eastAsia" w:ascii="宋体" w:hAnsi="宋体"/>
          <w:sz w:val="28"/>
          <w:szCs w:val="28"/>
          <w:u w:val="single"/>
        </w:rPr>
        <w:t>岷县房地产管理局</w:t>
      </w:r>
      <w:r>
        <w:rPr>
          <w:rFonts w:hint="eastAsia" w:ascii="宋体" w:hAnsi="宋体"/>
          <w:sz w:val="28"/>
          <w:szCs w:val="28"/>
        </w:rPr>
        <w:t xml:space="preserve"> ，商品房销售许可证号为</w:t>
      </w:r>
      <w:r>
        <w:rPr>
          <w:rFonts w:hint="eastAsia" w:ascii="宋体" w:hAnsi="宋体"/>
          <w:sz w:val="28"/>
          <w:szCs w:val="28"/>
          <w:u w:val="single"/>
        </w:rPr>
        <w:t xml:space="preserve">                   </w:t>
      </w:r>
      <w:r>
        <w:rPr>
          <w:rFonts w:hint="eastAsia" w:ascii="宋体" w:hAnsi="宋体"/>
          <w:sz w:val="28"/>
          <w:szCs w:val="28"/>
        </w:rPr>
        <w:t xml:space="preserve">。                              </w:t>
      </w:r>
    </w:p>
    <w:p>
      <w:pPr>
        <w:spacing w:line="580" w:lineRule="exact"/>
        <w:ind w:right="210" w:rightChars="100" w:firstLine="904" w:firstLineChars="300"/>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第三条 买受人所购商品房的基本情况。</w:t>
      </w:r>
    </w:p>
    <w:p>
      <w:p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买受人购买的商品房（以下简称商品房，其房屋平面图见本合同附件一，房号以附件一上表示为准）为本合同第一条规定的项目中的第</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【区】</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【层】 _____号房。该商品房的用途为</w:t>
      </w:r>
      <w:r>
        <w:rPr>
          <w:rFonts w:hint="eastAsia" w:ascii="宋体" w:hAnsi="宋体"/>
          <w:color w:val="000000"/>
          <w:sz w:val="28"/>
          <w:szCs w:val="28"/>
          <w:shd w:val="clear" w:color="auto" w:fill="FFFFFF"/>
        </w:rPr>
        <w:t>【商服】</w:t>
      </w:r>
      <w:r>
        <w:rPr>
          <w:rFonts w:hint="eastAsia" w:ascii="宋体" w:hAnsi="宋体"/>
          <w:sz w:val="28"/>
          <w:szCs w:val="28"/>
          <w:shd w:val="clear" w:color="auto" w:fill="FFFFFF"/>
        </w:rPr>
        <w:t>，属</w:t>
      </w:r>
      <w:r>
        <w:rPr>
          <w:rFonts w:hint="eastAsia" w:ascii="宋体" w:hAnsi="宋体"/>
          <w:sz w:val="28"/>
          <w:szCs w:val="28"/>
          <w:u w:val="single"/>
          <w:shd w:val="clear" w:color="auto" w:fill="FFFFFF"/>
        </w:rPr>
        <w:t xml:space="preserve">   框架  </w:t>
      </w:r>
      <w:r>
        <w:rPr>
          <w:rFonts w:hint="eastAsia" w:ascii="宋体" w:hAnsi="宋体"/>
          <w:sz w:val="28"/>
          <w:szCs w:val="28"/>
          <w:shd w:val="clear" w:color="auto" w:fill="FFFFFF"/>
        </w:rPr>
        <w:t>结构，层高为</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 建筑层数地上</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层。</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该商品房【合同约定√】【产权登记】建筑面积共_______平方米，其中，套内建筑面积_______平方米，公共部位与公用房屋分摊建筑面积_______平方米（有关公共部位与公用房屋分摊建筑面积构成说明见附件二）。</w:t>
      </w:r>
    </w:p>
    <w:p>
      <w:pPr>
        <w:tabs>
          <w:tab w:val="left" w:pos="420"/>
          <w:tab w:val="left" w:pos="630"/>
        </w:tabs>
        <w:spacing w:line="580" w:lineRule="exact"/>
        <w:ind w:left="210" w:leftChars="100" w:right="210" w:rightChars="100" w:firstLine="602" w:firstLineChars="200"/>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第四条 计价方式与价款。</w:t>
      </w:r>
    </w:p>
    <w:p>
      <w:pPr>
        <w:tabs>
          <w:tab w:val="left" w:pos="420"/>
          <w:tab w:val="left" w:pos="630"/>
        </w:tabs>
        <w:spacing w:line="580" w:lineRule="exact"/>
        <w:ind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出卖人与买受人约定按下述第</w:t>
      </w:r>
      <w:r>
        <w:rPr>
          <w:rFonts w:hint="eastAsia" w:ascii="宋体" w:hAnsi="宋体"/>
          <w:sz w:val="28"/>
          <w:szCs w:val="28"/>
          <w:u w:val="single"/>
          <w:shd w:val="clear" w:color="auto" w:fill="FFFFFF"/>
        </w:rPr>
        <w:t xml:space="preserve"> 1  </w:t>
      </w:r>
      <w:r>
        <w:rPr>
          <w:rFonts w:hint="eastAsia" w:ascii="宋体" w:hAnsi="宋体"/>
          <w:sz w:val="28"/>
          <w:szCs w:val="28"/>
          <w:shd w:val="clear" w:color="auto" w:fill="FFFFFF"/>
        </w:rPr>
        <w:t>种方式计算该商品房价款：</w:t>
      </w:r>
    </w:p>
    <w:p>
      <w:pPr>
        <w:tabs>
          <w:tab w:val="left" w:pos="420"/>
          <w:tab w:val="left" w:pos="630"/>
        </w:tabs>
        <w:spacing w:line="580" w:lineRule="exact"/>
        <w:ind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1、按建筑面积计算，该商品房单价为（人民币）每平方米_________元，总金额（人民币</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元整）</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仟_____佰_____拾_____万_____仟_____佰_____拾_____元整。</w:t>
      </w:r>
    </w:p>
    <w:p>
      <w:pPr>
        <w:tabs>
          <w:tab w:val="left" w:pos="420"/>
          <w:tab w:val="left" w:pos="630"/>
        </w:tabs>
        <w:spacing w:line="580" w:lineRule="exact"/>
        <w:ind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2、按套内建筑面积计算，该商品房单价为（人民币）每平方米</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元，总金额（人民币</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元）</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仟</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佰</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拾</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万</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仟</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佰</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拾</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元整。</w:t>
      </w:r>
    </w:p>
    <w:p>
      <w:pPr>
        <w:tabs>
          <w:tab w:val="left" w:pos="420"/>
          <w:tab w:val="left" w:pos="630"/>
        </w:tabs>
        <w:spacing w:line="580" w:lineRule="exact"/>
        <w:ind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3、按套（单元）计算，该商品房总价款为（人民币）每平方米</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元，总金额（人民币</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元）</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仟</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佰</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拾</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万</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仟</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佰</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拾</w:t>
      </w:r>
      <w:r>
        <w:rPr>
          <w:rFonts w:hint="eastAsia" w:ascii="宋体" w:hAnsi="宋体"/>
          <w:sz w:val="28"/>
          <w:szCs w:val="28"/>
          <w:u w:val="single"/>
          <w:shd w:val="clear" w:color="auto" w:fill="FFFFFF"/>
        </w:rPr>
        <w:t xml:space="preserve">  ×  </w:t>
      </w:r>
      <w:r>
        <w:rPr>
          <w:rFonts w:hint="eastAsia" w:ascii="宋体" w:hAnsi="宋体"/>
          <w:sz w:val="28"/>
          <w:szCs w:val="28"/>
          <w:shd w:val="clear" w:color="auto" w:fill="FFFFFF"/>
        </w:rPr>
        <w:t>元整。</w:t>
      </w:r>
    </w:p>
    <w:p>
      <w:pPr>
        <w:spacing w:line="580" w:lineRule="exact"/>
        <w:ind w:right="210" w:rightChars="100" w:firstLine="560"/>
        <w:jc w:val="left"/>
        <w:textAlignment w:val="baseline"/>
        <w:rPr>
          <w:rFonts w:hint="eastAsia" w:ascii="宋体" w:hAnsi="宋体"/>
          <w:sz w:val="28"/>
          <w:szCs w:val="28"/>
          <w:u w:val="single"/>
          <w:shd w:val="clear" w:color="auto" w:fill="FFFFFF"/>
        </w:rPr>
      </w:pPr>
      <w:r>
        <w:rPr>
          <w:rFonts w:hint="eastAsia" w:ascii="宋体" w:hAnsi="宋体"/>
          <w:sz w:val="28"/>
          <w:szCs w:val="28"/>
          <w:shd w:val="clear" w:color="auto" w:fill="FFFFFF"/>
        </w:rPr>
        <w:t>4、</w:t>
      </w:r>
      <w:r>
        <w:rPr>
          <w:rFonts w:hint="eastAsia" w:ascii="宋体" w:hAnsi="宋体"/>
          <w:sz w:val="28"/>
          <w:szCs w:val="28"/>
          <w:u w:val="single"/>
          <w:shd w:val="clear" w:color="auto" w:fill="FFFFFF"/>
        </w:rPr>
        <w:t xml:space="preserve">                                                     </w:t>
      </w:r>
    </w:p>
    <w:p>
      <w:pPr>
        <w:spacing w:line="580" w:lineRule="exact"/>
        <w:ind w:right="210" w:rightChars="100" w:firstLine="1024" w:firstLineChars="366"/>
        <w:jc w:val="left"/>
        <w:textAlignment w:val="baseline"/>
        <w:rPr>
          <w:rFonts w:hint="eastAsia" w:ascii="宋体" w:hAnsi="宋体"/>
          <w:sz w:val="28"/>
          <w:szCs w:val="28"/>
          <w:u w:val="single"/>
          <w:shd w:val="clear" w:color="auto" w:fill="FFFFFF"/>
        </w:rPr>
      </w:pPr>
      <w:r>
        <w:rPr>
          <w:rFonts w:hint="eastAsia" w:ascii="宋体" w:hAnsi="宋体"/>
          <w:sz w:val="28"/>
          <w:szCs w:val="28"/>
          <w:u w:val="single"/>
          <w:shd w:val="clear" w:color="auto" w:fill="FFFFFF"/>
        </w:rPr>
        <w:t xml:space="preserve">                                                       </w:t>
      </w:r>
    </w:p>
    <w:p>
      <w:pPr>
        <w:spacing w:line="580" w:lineRule="exact"/>
        <w:ind w:left="210" w:leftChars="100" w:right="210" w:rightChars="100" w:firstLine="602" w:firstLineChars="200"/>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第五条 面积确认及面积差异处理。</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根据当事人选择的计价方式，本条规定以【建筑面积】（本条款中均简称面积）为依据进行面积确认及面积差异处理 。</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当事人选择按套计价的，不适用本条约定。</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合同约定面积与产权登记面积有差异的，以产权登记面积为准。</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商品房交付后，产权登记面积与合同约定面积发生差异，双方同意按第</w:t>
      </w:r>
      <w:r>
        <w:rPr>
          <w:rFonts w:hint="eastAsia" w:ascii="宋体" w:hAnsi="宋体"/>
          <w:sz w:val="28"/>
          <w:szCs w:val="28"/>
          <w:u w:val="single"/>
          <w:shd w:val="clear" w:color="auto" w:fill="FFFFFF"/>
        </w:rPr>
        <w:t xml:space="preserve">  3  </w:t>
      </w:r>
      <w:r>
        <w:rPr>
          <w:rFonts w:hint="eastAsia" w:ascii="宋体" w:hAnsi="宋体"/>
          <w:sz w:val="28"/>
          <w:szCs w:val="28"/>
          <w:shd w:val="clear" w:color="auto" w:fill="FFFFFF"/>
        </w:rPr>
        <w:t>种方式进行处理：</w:t>
      </w:r>
    </w:p>
    <w:p>
      <w:pPr>
        <w:numPr>
          <w:ilvl w:val="0"/>
          <w:numId w:val="2"/>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双方自行约定：</w:t>
      </w:r>
    </w:p>
    <w:p>
      <w:pPr>
        <w:numPr>
          <w:ilvl w:val="0"/>
          <w:numId w:val="3"/>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合同约定面积与产权登记界定面积有差异的，以产权登记界定面积为准，单价不变，长退短补。</w:t>
      </w:r>
    </w:p>
    <w:p>
      <w:pPr>
        <w:numPr>
          <w:ilvl w:val="0"/>
          <w:numId w:val="2"/>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双方同意按以下原则处理：</w:t>
      </w:r>
    </w:p>
    <w:p>
      <w:pPr>
        <w:numPr>
          <w:ilvl w:val="0"/>
          <w:numId w:val="4"/>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面积误差比绝对值在3%以内(含3%)的，据实结算房价款；</w:t>
      </w:r>
    </w:p>
    <w:p>
      <w:pPr>
        <w:numPr>
          <w:ilvl w:val="0"/>
          <w:numId w:val="4"/>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面积误差比绝对值超出3%时，买受人有权退房。</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买受人退房的，出卖人在买受人提出退房之日起</w:t>
      </w:r>
      <w:r>
        <w:rPr>
          <w:rFonts w:hint="eastAsia" w:ascii="宋体" w:hAnsi="宋体"/>
          <w:sz w:val="28"/>
          <w:szCs w:val="28"/>
          <w:u w:val="single"/>
          <w:shd w:val="clear" w:color="auto" w:fill="FFFFFF"/>
        </w:rPr>
        <w:t>30</w:t>
      </w:r>
      <w:r>
        <w:rPr>
          <w:rFonts w:hint="eastAsia" w:ascii="宋体" w:hAnsi="宋体"/>
          <w:sz w:val="28"/>
          <w:szCs w:val="28"/>
          <w:shd w:val="clear" w:color="auto" w:fill="FFFFFF"/>
        </w:rPr>
        <w:t>天内将买受人已付款退还给买受人，并按</w:t>
      </w:r>
      <w:r>
        <w:rPr>
          <w:rFonts w:hint="eastAsia" w:ascii="宋体" w:hAnsi="宋体"/>
          <w:sz w:val="28"/>
          <w:szCs w:val="28"/>
          <w:u w:val="single"/>
          <w:shd w:val="clear" w:color="auto" w:fill="FFFFFF"/>
        </w:rPr>
        <w:t>银行同期活期存款</w:t>
      </w:r>
      <w:r>
        <w:rPr>
          <w:rFonts w:hint="eastAsia" w:ascii="宋体" w:hAnsi="宋体"/>
          <w:sz w:val="28"/>
          <w:szCs w:val="28"/>
          <w:shd w:val="clear" w:color="auto" w:fill="FFFFFF"/>
        </w:rPr>
        <w:t>利率付给利息。</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  产权登记面积</w:t>
      </w:r>
      <w:r>
        <w:rPr>
          <w:rFonts w:hint="eastAsia" w:ascii="宋体" w:hAnsi="宋体"/>
          <w:b/>
          <w:sz w:val="28"/>
          <w:szCs w:val="28"/>
          <w:shd w:val="clear" w:color="auto" w:fill="FFFFFF"/>
        </w:rPr>
        <w:t>－</w:t>
      </w:r>
      <w:r>
        <w:rPr>
          <w:rFonts w:hint="eastAsia" w:ascii="宋体" w:hAnsi="宋体"/>
          <w:sz w:val="28"/>
          <w:szCs w:val="28"/>
          <w:shd w:val="clear" w:color="auto" w:fill="FFFFFF"/>
        </w:rPr>
        <w:t>合同约定面积        </w:t>
      </w:r>
    </w:p>
    <w:p>
      <w:pPr>
        <w:spacing w:line="580" w:lineRule="exact"/>
        <w:ind w:left="3290" w:leftChars="100" w:right="210" w:rightChars="100" w:hanging="3080" w:hangingChars="11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 xml:space="preserve">面积误差比＝______________________________x 100%                  合同约定面积    </w:t>
      </w:r>
    </w:p>
    <w:p>
      <w:pPr>
        <w:spacing w:line="580" w:lineRule="exact"/>
        <w:ind w:left="210" w:leftChars="100" w:right="210" w:rightChars="100" w:firstLine="560" w:firstLineChars="200"/>
        <w:jc w:val="left"/>
        <w:textAlignment w:val="baseline"/>
        <w:rPr>
          <w:rFonts w:hint="eastAsia" w:ascii="宋体" w:hAnsi="宋体"/>
          <w:sz w:val="28"/>
          <w:szCs w:val="28"/>
          <w:shd w:val="clear" w:color="auto" w:fill="FFFFFF"/>
        </w:rPr>
      </w:pPr>
      <w:r>
        <w:rPr>
          <w:rFonts w:hint="eastAsia" w:ascii="宋体" w:hAnsi="宋体"/>
          <w:sz w:val="28"/>
          <w:szCs w:val="28"/>
          <w:shd w:val="clear" w:color="auto" w:fill="FFFFFF"/>
        </w:rPr>
        <w:t>因设计变更造成面积差异，双方不解除合同的，应当签署补充协议。</w:t>
      </w:r>
    </w:p>
    <w:p>
      <w:pPr>
        <w:spacing w:line="580" w:lineRule="exact"/>
        <w:ind w:left="210" w:leftChars="100" w:right="210" w:rightChars="100" w:firstLine="560" w:firstLineChars="200"/>
        <w:jc w:val="left"/>
        <w:textAlignment w:val="baseline"/>
        <w:rPr>
          <w:rFonts w:hint="eastAsia" w:ascii="宋体" w:hAnsi="宋体"/>
          <w:sz w:val="28"/>
          <w:szCs w:val="28"/>
          <w:shd w:val="clear" w:color="auto" w:fill="FFFFFF"/>
        </w:rPr>
      </w:pPr>
      <w:r>
        <w:rPr>
          <w:rFonts w:hint="eastAsia" w:ascii="宋体" w:hAnsi="宋体"/>
          <w:sz w:val="28"/>
          <w:szCs w:val="28"/>
          <w:shd w:val="clear" w:color="auto" w:fill="FFFFFF"/>
        </w:rPr>
        <w:t>3、双方按建筑面积据实结算，多退少补。</w:t>
      </w:r>
    </w:p>
    <w:p>
      <w:pPr>
        <w:spacing w:line="580" w:lineRule="exact"/>
        <w:ind w:left="210" w:leftChars="100" w:right="210" w:rightChars="100" w:firstLine="602" w:firstLineChars="200"/>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第六条  付款方式及期限</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买受人采取下列第</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种方式按期付款：</w:t>
      </w:r>
    </w:p>
    <w:p>
      <w:pPr>
        <w:pStyle w:val="35"/>
        <w:numPr>
          <w:ilvl w:val="0"/>
          <w:numId w:val="5"/>
        </w:numPr>
        <w:spacing w:line="580" w:lineRule="exact"/>
        <w:ind w:left="210" w:leftChars="100" w:right="210" w:rightChars="100" w:firstLine="200" w:firstLineChars="0"/>
        <w:jc w:val="left"/>
        <w:textAlignment w:val="baseline"/>
        <w:rPr>
          <w:rFonts w:ascii="宋体" w:hAnsi="宋体"/>
          <w:sz w:val="28"/>
          <w:szCs w:val="28"/>
          <w:u w:val="single"/>
          <w:shd w:val="clear" w:color="auto" w:fill="FFFFFF"/>
        </w:rPr>
      </w:pPr>
      <w:r>
        <w:rPr>
          <w:rFonts w:hint="eastAsia" w:ascii="宋体" w:hAnsi="宋体"/>
          <w:sz w:val="28"/>
          <w:szCs w:val="28"/>
          <w:shd w:val="clear" w:color="auto" w:fill="FFFFFF"/>
        </w:rPr>
        <w:t>一次性付款</w:t>
      </w:r>
    </w:p>
    <w:p>
      <w:pPr>
        <w:pStyle w:val="35"/>
        <w:wordWrap w:val="0"/>
        <w:spacing w:line="580" w:lineRule="exact"/>
        <w:ind w:right="210" w:rightChars="100" w:firstLine="560"/>
        <w:jc w:val="left"/>
        <w:textAlignment w:val="baseline"/>
        <w:rPr>
          <w:rFonts w:ascii="宋体" w:hAnsi="宋体"/>
          <w:sz w:val="28"/>
          <w:szCs w:val="28"/>
          <w:u w:val="single"/>
          <w:shd w:val="clear" w:color="auto" w:fill="FFFFFF"/>
        </w:rPr>
      </w:pPr>
      <w:r>
        <w:rPr>
          <w:rFonts w:hint="eastAsia" w:ascii="宋体" w:hAnsi="宋体"/>
          <w:sz w:val="28"/>
          <w:szCs w:val="28"/>
          <w:shd w:val="clear" w:color="auto" w:fill="FFFFFF"/>
        </w:rPr>
        <w:t>买受人于</w:t>
      </w:r>
      <w:r>
        <w:rPr>
          <w:rFonts w:hint="eastAsia" w:ascii="宋体" w:hAnsi="宋体"/>
          <w:sz w:val="28"/>
          <w:szCs w:val="28"/>
          <w:u w:val="single"/>
          <w:shd w:val="clear" w:color="auto" w:fill="FFFFFF"/>
        </w:rPr>
        <w:t xml:space="preserve">     年    月     日</w:t>
      </w:r>
      <w:r>
        <w:rPr>
          <w:rFonts w:hint="eastAsia" w:ascii="宋体" w:hAnsi="宋体"/>
          <w:sz w:val="28"/>
          <w:szCs w:val="28"/>
          <w:shd w:val="clear" w:color="auto" w:fill="FFFFFF"/>
        </w:rPr>
        <w:t>一次性交清全部房款，人民币</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元整，（大写人民币</w:t>
      </w:r>
      <w:r>
        <w:rPr>
          <w:rFonts w:hint="eastAsia" w:ascii="宋体" w:hAnsi="宋体"/>
          <w:sz w:val="28"/>
          <w:szCs w:val="28"/>
          <w:u w:val="single"/>
          <w:shd w:val="clear" w:color="auto" w:fill="FFFFFF"/>
        </w:rPr>
        <w:t xml:space="preserve">     佰    拾    万    仟    佰     拾    </w:t>
      </w:r>
      <w:r>
        <w:rPr>
          <w:rFonts w:hint="eastAsia" w:ascii="宋体" w:hAnsi="宋体"/>
          <w:sz w:val="28"/>
          <w:szCs w:val="28"/>
          <w:shd w:val="clear" w:color="auto" w:fill="FFFFFF"/>
        </w:rPr>
        <w:t>元整 ）。</w:t>
      </w:r>
    </w:p>
    <w:p>
      <w:pPr>
        <w:pStyle w:val="35"/>
        <w:numPr>
          <w:ilvl w:val="0"/>
          <w:numId w:val="5"/>
        </w:numPr>
        <w:spacing w:line="580" w:lineRule="exact"/>
        <w:ind w:left="210" w:leftChars="100" w:right="210" w:rightChars="100" w:firstLine="200" w:firstLineChars="0"/>
        <w:jc w:val="left"/>
        <w:textAlignment w:val="baseline"/>
        <w:rPr>
          <w:rFonts w:ascii="宋体" w:hAnsi="宋体"/>
          <w:sz w:val="28"/>
          <w:szCs w:val="28"/>
          <w:u w:val="single"/>
          <w:shd w:val="clear" w:color="auto" w:fill="FFFFFF"/>
        </w:rPr>
      </w:pPr>
      <w:r>
        <w:rPr>
          <w:rFonts w:hint="eastAsia" w:ascii="宋体" w:hAnsi="宋体"/>
          <w:sz w:val="28"/>
          <w:szCs w:val="28"/>
          <w:shd w:val="clear" w:color="auto" w:fill="FFFFFF"/>
        </w:rPr>
        <w:t>分期付款</w:t>
      </w:r>
    </w:p>
    <w:p>
      <w:pPr>
        <w:pStyle w:val="35"/>
        <w:spacing w:line="580" w:lineRule="exact"/>
        <w:ind w:right="210" w:rightChars="100" w:firstLine="280" w:firstLineChars="100"/>
        <w:jc w:val="left"/>
        <w:textAlignment w:val="baseline"/>
        <w:rPr>
          <w:rFonts w:hint="eastAsia" w:ascii="宋体" w:hAnsi="宋体"/>
          <w:sz w:val="28"/>
          <w:szCs w:val="28"/>
          <w:u w:val="single"/>
          <w:shd w:val="clear" w:color="auto" w:fill="FFFFFF"/>
        </w:rPr>
      </w:pPr>
      <w:r>
        <w:rPr>
          <w:rFonts w:hint="eastAsia" w:ascii="宋体" w:hAnsi="宋体"/>
          <w:sz w:val="28"/>
          <w:szCs w:val="28"/>
          <w:shd w:val="clear" w:color="auto" w:fill="FFFFFF"/>
        </w:rPr>
        <w:t xml:space="preserve"> </w:t>
      </w:r>
      <w:r>
        <w:rPr>
          <w:rFonts w:hint="eastAsia" w:ascii="宋体" w:hAnsi="宋体"/>
          <w:sz w:val="28"/>
          <w:szCs w:val="28"/>
          <w:u w:val="single"/>
          <w:shd w:val="clear" w:color="auto" w:fill="FFFFFF"/>
        </w:rPr>
        <w:t xml:space="preserve">                                                      </w:t>
      </w:r>
    </w:p>
    <w:p>
      <w:pPr>
        <w:pStyle w:val="35"/>
        <w:spacing w:line="580" w:lineRule="exact"/>
        <w:ind w:right="210" w:rightChars="100" w:firstLine="280" w:firstLineChars="100"/>
        <w:jc w:val="left"/>
        <w:textAlignment w:val="baseline"/>
        <w:rPr>
          <w:rFonts w:hint="eastAsia" w:ascii="宋体" w:hAnsi="宋体"/>
          <w:sz w:val="28"/>
          <w:szCs w:val="28"/>
          <w:u w:val="single"/>
          <w:shd w:val="clear" w:color="auto" w:fill="FFFFFF"/>
        </w:rPr>
      </w:pPr>
      <w:r>
        <w:rPr>
          <w:rFonts w:hint="eastAsia" w:ascii="宋体" w:hAnsi="宋体"/>
          <w:sz w:val="28"/>
          <w:szCs w:val="28"/>
          <w:u w:val="single"/>
          <w:shd w:val="clear" w:color="auto" w:fill="FFFFFF"/>
        </w:rPr>
        <w:t xml:space="preserve">                                                       </w:t>
      </w:r>
    </w:p>
    <w:p>
      <w:pPr>
        <w:pStyle w:val="35"/>
        <w:spacing w:line="580" w:lineRule="exact"/>
        <w:ind w:right="210" w:rightChars="100" w:firstLineChars="150"/>
        <w:jc w:val="left"/>
        <w:textAlignment w:val="baseline"/>
        <w:rPr>
          <w:rFonts w:ascii="宋体" w:hAnsi="宋体"/>
          <w:sz w:val="28"/>
          <w:szCs w:val="28"/>
          <w:u w:val="single"/>
          <w:shd w:val="clear" w:color="auto" w:fill="FFFFFF"/>
        </w:rPr>
      </w:pPr>
      <w:r>
        <w:rPr>
          <w:rFonts w:hint="eastAsia" w:ascii="宋体" w:hAnsi="宋体"/>
          <w:sz w:val="28"/>
          <w:szCs w:val="28"/>
          <w:shd w:val="clear" w:color="auto" w:fill="FFFFFF"/>
        </w:rPr>
        <w:t>3、其他方式</w:t>
      </w:r>
      <w:r>
        <w:rPr>
          <w:rFonts w:hint="eastAsia" w:ascii="宋体" w:hAnsi="宋体"/>
          <w:color w:val="000000"/>
          <w:sz w:val="28"/>
          <w:szCs w:val="28"/>
        </w:rPr>
        <w:t>【银行按揭】</w:t>
      </w:r>
    </w:p>
    <w:p>
      <w:pPr>
        <w:pStyle w:val="35"/>
        <w:tabs>
          <w:tab w:val="left" w:pos="420"/>
          <w:tab w:val="left" w:pos="630"/>
        </w:tabs>
        <w:spacing w:line="580" w:lineRule="exact"/>
        <w:ind w:right="210" w:rightChars="100" w:firstLine="560"/>
        <w:jc w:val="left"/>
        <w:textAlignment w:val="baseline"/>
        <w:rPr>
          <w:rFonts w:ascii="宋体" w:hAnsi="宋体"/>
          <w:sz w:val="28"/>
          <w:szCs w:val="28"/>
          <w:shd w:val="clear" w:color="auto" w:fill="FFFFFF"/>
        </w:rPr>
      </w:pPr>
      <w:r>
        <w:rPr>
          <w:rFonts w:hint="eastAsia" w:ascii="宋体" w:hAnsi="宋体"/>
          <w:sz w:val="28"/>
          <w:szCs w:val="28"/>
          <w:shd w:val="clear" w:color="auto" w:fill="FFFFFF"/>
        </w:rPr>
        <w:t>买受人在签订本合同当日支付人民币</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元整（大写人民币</w:t>
      </w:r>
      <w:r>
        <w:rPr>
          <w:rFonts w:hint="eastAsia" w:ascii="宋体" w:hAnsi="宋体"/>
          <w:sz w:val="28"/>
          <w:szCs w:val="28"/>
          <w:u w:val="single"/>
          <w:shd w:val="clear" w:color="auto" w:fill="FFFFFF"/>
        </w:rPr>
        <w:t xml:space="preserve">    佰    拾    万    仟   佰    拾    元整）</w:t>
      </w:r>
      <w:r>
        <w:rPr>
          <w:rFonts w:hint="eastAsia" w:ascii="宋体" w:hAnsi="宋体"/>
          <w:sz w:val="28"/>
          <w:szCs w:val="28"/>
          <w:shd w:val="clear" w:color="auto" w:fill="FFFFFF"/>
        </w:rPr>
        <w:t>作为购房款首付款（含已付定金</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元），剩余房款人民币</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元整（大写人民币</w:t>
      </w:r>
      <w:r>
        <w:rPr>
          <w:rFonts w:hint="eastAsia" w:ascii="宋体" w:hAnsi="宋体"/>
          <w:sz w:val="28"/>
          <w:szCs w:val="28"/>
          <w:u w:val="single"/>
          <w:shd w:val="clear" w:color="auto" w:fill="FFFFFF"/>
        </w:rPr>
        <w:t xml:space="preserve">    佰    拾    万元整）</w:t>
      </w:r>
      <w:r>
        <w:rPr>
          <w:rFonts w:hint="eastAsia" w:ascii="宋体" w:hAnsi="宋体"/>
          <w:sz w:val="28"/>
          <w:szCs w:val="28"/>
          <w:shd w:val="clear" w:color="auto" w:fill="FFFFFF"/>
        </w:rPr>
        <w:t>由买受人采用办理银行按揭贷款方式一次性付清。</w:t>
      </w:r>
    </w:p>
    <w:p>
      <w:pPr>
        <w:spacing w:line="580" w:lineRule="exact"/>
        <w:ind w:left="210" w:leftChars="100" w:right="210" w:rightChars="100" w:firstLine="602" w:firstLineChars="200"/>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第七条  买受人逾期付款的违约责任。</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买受人如未按合同规定的时间付款，按下列第</w:t>
      </w:r>
      <w:r>
        <w:rPr>
          <w:rFonts w:hint="eastAsia" w:ascii="宋体" w:hAnsi="宋体"/>
          <w:sz w:val="28"/>
          <w:szCs w:val="28"/>
          <w:u w:val="single"/>
          <w:shd w:val="clear" w:color="auto" w:fill="FFFFFF"/>
        </w:rPr>
        <w:t xml:space="preserve"> 1 </w:t>
      </w:r>
      <w:r>
        <w:rPr>
          <w:rFonts w:hint="eastAsia" w:ascii="宋体" w:hAnsi="宋体"/>
          <w:sz w:val="28"/>
          <w:szCs w:val="28"/>
          <w:shd w:val="clear" w:color="auto" w:fill="FFFFFF"/>
        </w:rPr>
        <w:t>种方式处理：</w:t>
      </w:r>
    </w:p>
    <w:p>
      <w:pPr>
        <w:numPr>
          <w:ilvl w:val="0"/>
          <w:numId w:val="6"/>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按逾期时间，分别处理（不作累加）</w:t>
      </w:r>
    </w:p>
    <w:p>
      <w:pPr>
        <w:numPr>
          <w:ilvl w:val="0"/>
          <w:numId w:val="7"/>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逾期在</w:t>
      </w:r>
      <w:r>
        <w:rPr>
          <w:rFonts w:hint="eastAsia" w:ascii="宋体" w:hAnsi="宋体"/>
          <w:sz w:val="28"/>
          <w:szCs w:val="28"/>
          <w:u w:val="single"/>
          <w:shd w:val="clear" w:color="auto" w:fill="FFFFFF"/>
        </w:rPr>
        <w:t xml:space="preserve"> 60 </w:t>
      </w:r>
      <w:r>
        <w:rPr>
          <w:rFonts w:hint="eastAsia" w:ascii="宋体" w:hAnsi="宋体"/>
          <w:sz w:val="28"/>
          <w:szCs w:val="28"/>
          <w:shd w:val="clear" w:color="auto" w:fill="FFFFFF"/>
        </w:rPr>
        <w:t xml:space="preserve">日之内，自本合同规定的应付款期限之第二天起至实际金额支付应付款之日止，买受人按日向出卖人支付逾期应付款万分之 </w:t>
      </w:r>
      <w:r>
        <w:rPr>
          <w:rFonts w:hint="eastAsia" w:ascii="宋体" w:hAnsi="宋体"/>
          <w:sz w:val="28"/>
          <w:szCs w:val="28"/>
          <w:u w:val="single"/>
          <w:shd w:val="clear" w:color="auto" w:fill="FFFFFF"/>
        </w:rPr>
        <w:t xml:space="preserve">一 </w:t>
      </w:r>
      <w:r>
        <w:rPr>
          <w:rFonts w:hint="eastAsia" w:ascii="宋体" w:hAnsi="宋体"/>
          <w:sz w:val="28"/>
          <w:szCs w:val="28"/>
          <w:shd w:val="clear" w:color="auto" w:fill="FFFFFF"/>
        </w:rPr>
        <w:t>的违约金，合同继续履行；</w:t>
      </w:r>
    </w:p>
    <w:p>
      <w:pPr>
        <w:numPr>
          <w:ilvl w:val="0"/>
          <w:numId w:val="7"/>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逾期超过</w:t>
      </w:r>
      <w:r>
        <w:rPr>
          <w:rFonts w:hint="eastAsia" w:ascii="宋体" w:hAnsi="宋体"/>
          <w:sz w:val="28"/>
          <w:szCs w:val="28"/>
          <w:u w:val="single"/>
          <w:shd w:val="clear" w:color="auto" w:fill="FFFFFF"/>
        </w:rPr>
        <w:t xml:space="preserve"> 60  </w:t>
      </w:r>
      <w:r>
        <w:rPr>
          <w:rFonts w:hint="eastAsia" w:ascii="宋体" w:hAnsi="宋体"/>
          <w:sz w:val="28"/>
          <w:szCs w:val="28"/>
          <w:shd w:val="clear" w:color="auto" w:fill="FFFFFF"/>
        </w:rPr>
        <w:t>日后，出卖人有权解除合同。出卖人解除合同的，买受人按累计应付款的</w:t>
      </w:r>
      <w:r>
        <w:rPr>
          <w:rFonts w:hint="eastAsia" w:ascii="宋体" w:hAnsi="宋体"/>
          <w:sz w:val="28"/>
          <w:szCs w:val="28"/>
          <w:u w:val="single"/>
          <w:shd w:val="clear" w:color="auto" w:fill="FFFFFF"/>
        </w:rPr>
        <w:t>1%</w:t>
      </w:r>
      <w:r>
        <w:rPr>
          <w:rFonts w:hint="eastAsia" w:ascii="宋体" w:hAnsi="宋体"/>
          <w:sz w:val="28"/>
          <w:szCs w:val="28"/>
          <w:shd w:val="clear" w:color="auto" w:fill="FFFFFF"/>
        </w:rPr>
        <w:t xml:space="preserve">向出卖人支付违约金。买受人愿意继续履行合同的，经出卖人同意，合同继续履行，自本合同规定的应付款期限之第二天起至实际金额支付应付款之日止，买受人按日向出卖人支付逾期应付款万分之 </w:t>
      </w:r>
      <w:r>
        <w:rPr>
          <w:rFonts w:hint="eastAsia" w:ascii="宋体" w:hAnsi="宋体"/>
          <w:sz w:val="28"/>
          <w:szCs w:val="28"/>
          <w:u w:val="single"/>
          <w:shd w:val="clear" w:color="auto" w:fill="FFFFFF"/>
        </w:rPr>
        <w:t xml:space="preserve">一 </w:t>
      </w:r>
      <w:r>
        <w:rPr>
          <w:rFonts w:hint="eastAsia" w:ascii="宋体" w:hAnsi="宋体"/>
          <w:sz w:val="28"/>
          <w:szCs w:val="28"/>
          <w:shd w:val="clear" w:color="auto" w:fill="FFFFFF"/>
        </w:rPr>
        <w:t>（该比率应不小于第（1）项中的比率）的违约金。</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本条中的逾期应付款指依照本合同第六条规定的到期应付款与该期实际已付款的差额；采取分期付款的，按相应的分期应付款与该期的实际已付款的差额确定。</w:t>
      </w:r>
    </w:p>
    <w:p>
      <w:pPr>
        <w:pStyle w:val="35"/>
        <w:spacing w:line="580" w:lineRule="exact"/>
        <w:ind w:right="210" w:rightChars="100" w:firstLine="280" w:firstLineChars="100"/>
        <w:jc w:val="left"/>
        <w:textAlignment w:val="baseline"/>
        <w:rPr>
          <w:rFonts w:hint="eastAsia" w:ascii="宋体" w:hAnsi="宋体"/>
          <w:sz w:val="28"/>
          <w:szCs w:val="28"/>
          <w:u w:val="single"/>
          <w:shd w:val="clear" w:color="auto" w:fill="FFFFFF"/>
        </w:rPr>
      </w:pPr>
      <w:r>
        <w:rPr>
          <w:rFonts w:hint="eastAsia" w:ascii="宋体" w:hAnsi="宋体"/>
          <w:sz w:val="28"/>
          <w:szCs w:val="28"/>
          <w:shd w:val="clear" w:color="auto" w:fill="FFFFFF"/>
        </w:rPr>
        <w:t xml:space="preserve"> 2.</w:t>
      </w:r>
      <w:r>
        <w:rPr>
          <w:rFonts w:hint="eastAsia" w:ascii="宋体" w:hAnsi="宋体"/>
          <w:sz w:val="28"/>
          <w:szCs w:val="28"/>
          <w:u w:val="single"/>
          <w:shd w:val="clear" w:color="auto" w:fill="FFFFFF"/>
        </w:rPr>
        <w:t xml:space="preserve">                                                     </w:t>
      </w:r>
    </w:p>
    <w:p>
      <w:pPr>
        <w:pStyle w:val="35"/>
        <w:spacing w:line="580" w:lineRule="exact"/>
        <w:ind w:right="210" w:rightChars="100" w:firstLine="840" w:firstLineChars="300"/>
        <w:jc w:val="left"/>
        <w:textAlignment w:val="baseline"/>
        <w:rPr>
          <w:rFonts w:hint="eastAsia" w:ascii="宋体" w:hAnsi="宋体"/>
          <w:sz w:val="28"/>
          <w:szCs w:val="28"/>
          <w:u w:val="single"/>
          <w:shd w:val="clear" w:color="auto" w:fill="FFFFFF"/>
        </w:rPr>
      </w:pPr>
      <w:r>
        <w:rPr>
          <w:rFonts w:hint="eastAsia" w:ascii="宋体" w:hAnsi="宋体"/>
          <w:sz w:val="28"/>
          <w:szCs w:val="28"/>
          <w:u w:val="single"/>
          <w:shd w:val="clear" w:color="auto" w:fill="FFFFFF"/>
        </w:rPr>
        <w:t xml:space="preserve">                                                       </w:t>
      </w:r>
    </w:p>
    <w:p>
      <w:pPr>
        <w:pStyle w:val="35"/>
        <w:spacing w:line="580" w:lineRule="exact"/>
        <w:ind w:right="210" w:rightChars="100" w:firstLine="280" w:firstLineChars="100"/>
        <w:jc w:val="left"/>
        <w:textAlignment w:val="baseline"/>
        <w:rPr>
          <w:rFonts w:hint="eastAsia" w:ascii="宋体" w:hAnsi="宋体"/>
          <w:sz w:val="28"/>
          <w:szCs w:val="28"/>
          <w:u w:val="single"/>
          <w:shd w:val="clear" w:color="auto" w:fill="FFFFFF"/>
        </w:rPr>
      </w:pPr>
      <w:r>
        <w:rPr>
          <w:rFonts w:hint="eastAsia" w:ascii="宋体" w:hAnsi="宋体"/>
          <w:sz w:val="28"/>
          <w:szCs w:val="28"/>
          <w:shd w:val="clear" w:color="auto" w:fill="FFFFFF"/>
        </w:rPr>
        <w:t xml:space="preserve">    </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spacing w:line="580" w:lineRule="exact"/>
        <w:ind w:left="210" w:leftChars="100" w:right="210" w:rightChars="100" w:firstLine="602" w:firstLineChars="200"/>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第八条 交付期限。</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出卖人应当在</w:t>
      </w:r>
      <w:r>
        <w:rPr>
          <w:rFonts w:hint="eastAsia" w:ascii="宋体" w:hAnsi="宋体"/>
          <w:color w:val="000000"/>
          <w:sz w:val="28"/>
          <w:szCs w:val="28"/>
          <w:u w:val="single"/>
          <w:shd w:val="clear" w:color="auto" w:fill="auto"/>
        </w:rPr>
        <w:t xml:space="preserve">     </w:t>
      </w:r>
      <w:r>
        <w:rPr>
          <w:rFonts w:hint="eastAsia" w:ascii="宋体" w:hAnsi="宋体"/>
          <w:color w:val="000000"/>
          <w:sz w:val="28"/>
          <w:szCs w:val="28"/>
          <w:shd w:val="clear" w:color="auto" w:fill="auto"/>
        </w:rPr>
        <w:t>年</w:t>
      </w:r>
      <w:r>
        <w:rPr>
          <w:rFonts w:hint="eastAsia" w:ascii="宋体" w:hAnsi="宋体"/>
          <w:color w:val="000000"/>
          <w:sz w:val="28"/>
          <w:szCs w:val="28"/>
          <w:u w:val="single"/>
          <w:shd w:val="clear" w:color="auto" w:fill="auto"/>
        </w:rPr>
        <w:t xml:space="preserve">    </w:t>
      </w:r>
      <w:r>
        <w:rPr>
          <w:rFonts w:hint="eastAsia" w:ascii="宋体" w:hAnsi="宋体"/>
          <w:color w:val="000000"/>
          <w:sz w:val="28"/>
          <w:szCs w:val="28"/>
          <w:shd w:val="clear" w:color="auto" w:fill="auto"/>
        </w:rPr>
        <w:t>月</w:t>
      </w:r>
      <w:r>
        <w:rPr>
          <w:rFonts w:hint="eastAsia" w:ascii="宋体" w:hAnsi="宋体"/>
          <w:color w:val="000000"/>
          <w:sz w:val="28"/>
          <w:szCs w:val="28"/>
          <w:u w:val="single"/>
          <w:shd w:val="clear" w:color="auto" w:fill="auto"/>
        </w:rPr>
        <w:t xml:space="preserve">    </w:t>
      </w:r>
      <w:r>
        <w:rPr>
          <w:rFonts w:hint="eastAsia" w:ascii="宋体" w:hAnsi="宋体"/>
          <w:color w:val="000000"/>
          <w:sz w:val="28"/>
          <w:szCs w:val="28"/>
          <w:shd w:val="clear" w:color="auto" w:fill="auto"/>
        </w:rPr>
        <w:t>日</w:t>
      </w:r>
      <w:r>
        <w:rPr>
          <w:rFonts w:hint="eastAsia" w:ascii="宋体" w:hAnsi="宋体"/>
          <w:sz w:val="28"/>
          <w:szCs w:val="28"/>
          <w:shd w:val="clear" w:color="auto" w:fill="FFFFFF"/>
        </w:rPr>
        <w:t>前，依照国家和地方人民政府的有关规定，将具备下列第</w:t>
      </w:r>
      <w:r>
        <w:rPr>
          <w:rFonts w:hint="eastAsia" w:ascii="宋体" w:hAnsi="宋体"/>
          <w:sz w:val="28"/>
          <w:szCs w:val="28"/>
          <w:u w:val="single"/>
          <w:shd w:val="clear" w:color="auto" w:fill="FFFFFF"/>
        </w:rPr>
        <w:t xml:space="preserve"> 1 </w:t>
      </w:r>
      <w:r>
        <w:rPr>
          <w:rFonts w:hint="eastAsia" w:ascii="宋体" w:hAnsi="宋体"/>
          <w:sz w:val="28"/>
          <w:szCs w:val="28"/>
          <w:shd w:val="clear" w:color="auto" w:fill="FFFFFF"/>
        </w:rPr>
        <w:t>种条件，并符合本合同约定的商品房交付买受人使用：</w:t>
      </w:r>
    </w:p>
    <w:p>
      <w:pPr>
        <w:numPr>
          <w:ilvl w:val="0"/>
          <w:numId w:val="8"/>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该商品房经验收合格。</w:t>
      </w:r>
    </w:p>
    <w:p>
      <w:pPr>
        <w:numPr>
          <w:ilvl w:val="0"/>
          <w:numId w:val="8"/>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该商品房经综合验收合格。</w:t>
      </w:r>
    </w:p>
    <w:p>
      <w:pPr>
        <w:numPr>
          <w:ilvl w:val="0"/>
          <w:numId w:val="8"/>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该商品房经分期综合验收合格。</w:t>
      </w:r>
    </w:p>
    <w:p>
      <w:pPr>
        <w:numPr>
          <w:ilvl w:val="0"/>
          <w:numId w:val="8"/>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该商品房取得商品住宅交付使用批准文件。</w:t>
      </w:r>
    </w:p>
    <w:p>
      <w:pPr>
        <w:numPr>
          <w:ilvl w:val="0"/>
          <w:numId w:val="8"/>
        </w:num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但如遇下列特殊原因，除双方协商同意解除合同或变更合同外，出卖人可据实予以延期：</w:t>
      </w:r>
    </w:p>
    <w:p>
      <w:pPr>
        <w:numPr>
          <w:ilvl w:val="0"/>
          <w:numId w:val="9"/>
        </w:num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遭遇不可抗力，且出卖人在发生之日起</w:t>
      </w:r>
      <w:r>
        <w:rPr>
          <w:rFonts w:hint="eastAsia" w:ascii="宋体" w:hAnsi="宋体"/>
          <w:sz w:val="28"/>
          <w:szCs w:val="28"/>
          <w:u w:val="single"/>
          <w:shd w:val="clear" w:color="auto" w:fill="FFFFFF"/>
        </w:rPr>
        <w:t xml:space="preserve"> 60 </w:t>
      </w:r>
      <w:r>
        <w:rPr>
          <w:rFonts w:hint="eastAsia" w:ascii="宋体" w:hAnsi="宋体"/>
          <w:sz w:val="28"/>
          <w:szCs w:val="28"/>
          <w:shd w:val="clear" w:color="auto" w:fill="FFFFFF"/>
        </w:rPr>
        <w:t>日内告知买受人的；</w:t>
      </w:r>
    </w:p>
    <w:p>
      <w:pPr>
        <w:numPr>
          <w:ilvl w:val="0"/>
          <w:numId w:val="9"/>
        </w:num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u w:val="single"/>
          <w:shd w:val="clear" w:color="auto" w:fill="FFFFFF"/>
        </w:rPr>
        <w:t>如因政府行为、公共配套、大规模传染疾病等非出卖人的原因造成延期，且出卖人在发生之日起60日内通知买受人</w:t>
      </w:r>
      <w:r>
        <w:rPr>
          <w:rFonts w:hint="eastAsia" w:ascii="宋体" w:hAnsi="宋体"/>
          <w:sz w:val="28"/>
          <w:szCs w:val="28"/>
          <w:shd w:val="clear" w:color="auto" w:fill="FFFFFF"/>
        </w:rPr>
        <w:t>；</w:t>
      </w:r>
    </w:p>
    <w:p>
      <w:pPr>
        <w:numPr>
          <w:ilvl w:val="0"/>
          <w:numId w:val="9"/>
        </w:numPr>
        <w:tabs>
          <w:tab w:val="left" w:pos="420"/>
          <w:tab w:val="left" w:pos="630"/>
        </w:tabs>
        <w:spacing w:line="580" w:lineRule="exact"/>
        <w:ind w:left="210" w:leftChars="100" w:right="210" w:rightChars="100" w:firstLine="560" w:firstLineChars="200"/>
        <w:jc w:val="left"/>
        <w:textAlignment w:val="baseline"/>
        <w:rPr>
          <w:rFonts w:hint="eastAsia" w:ascii="宋体" w:hAnsi="宋体"/>
          <w:sz w:val="28"/>
          <w:szCs w:val="28"/>
          <w:shd w:val="clear" w:color="auto" w:fill="FFFFFF"/>
        </w:rPr>
      </w:pP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numPr>
          <w:ilvl w:val="0"/>
          <w:numId w:val="0"/>
        </w:numPr>
        <w:tabs>
          <w:tab w:val="left" w:pos="420"/>
          <w:tab w:val="left" w:pos="630"/>
        </w:tabs>
        <w:spacing w:line="580" w:lineRule="exact"/>
        <w:ind w:leftChars="300" w:right="210" w:rightChars="100"/>
        <w:jc w:val="left"/>
        <w:textAlignment w:val="baseline"/>
        <w:rPr>
          <w:rFonts w:ascii="宋体" w:hAnsi="宋体"/>
          <w:b/>
          <w:sz w:val="32"/>
          <w:szCs w:val="28"/>
          <w:shd w:val="clear" w:color="auto" w:fill="FFFFFF"/>
        </w:rPr>
      </w:pPr>
      <w:r>
        <w:rPr>
          <w:rFonts w:hint="eastAsia" w:ascii="宋体" w:hAnsi="宋体"/>
          <w:b/>
          <w:sz w:val="32"/>
          <w:szCs w:val="28"/>
          <w:shd w:val="clear" w:color="auto" w:fill="FFFFFF"/>
        </w:rPr>
        <w:t>第九条  出卖人逾期交房的违约责任。</w:t>
      </w:r>
    </w:p>
    <w:p>
      <w:p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除合同第八条规定的特殊情况外，出卖人如未按本合同规定的期限将该商品房交付买受人使用，按下列第</w:t>
      </w:r>
      <w:r>
        <w:rPr>
          <w:rFonts w:hint="eastAsia" w:ascii="宋体" w:hAnsi="宋体"/>
          <w:sz w:val="28"/>
          <w:szCs w:val="28"/>
          <w:u w:val="single"/>
          <w:shd w:val="clear" w:color="auto" w:fill="FFFFFF"/>
        </w:rPr>
        <w:t xml:space="preserve"> 1 </w:t>
      </w:r>
      <w:r>
        <w:rPr>
          <w:rFonts w:hint="eastAsia" w:ascii="宋体" w:hAnsi="宋体"/>
          <w:sz w:val="28"/>
          <w:szCs w:val="28"/>
          <w:shd w:val="clear" w:color="auto" w:fill="FFFFFF"/>
        </w:rPr>
        <w:t>种方式处理：</w:t>
      </w:r>
    </w:p>
    <w:p>
      <w:pPr>
        <w:numPr>
          <w:ilvl w:val="0"/>
          <w:numId w:val="10"/>
        </w:num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按逾期时间，分别处理（不作累加）</w:t>
      </w:r>
    </w:p>
    <w:p>
      <w:pPr>
        <w:numPr>
          <w:ilvl w:val="0"/>
          <w:numId w:val="11"/>
        </w:num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逾期不超过</w:t>
      </w:r>
      <w:r>
        <w:rPr>
          <w:rFonts w:hint="eastAsia" w:ascii="宋体" w:hAnsi="宋体"/>
          <w:sz w:val="28"/>
          <w:szCs w:val="28"/>
          <w:u w:val="single"/>
          <w:shd w:val="clear" w:color="auto" w:fill="FFFFFF"/>
        </w:rPr>
        <w:t>60</w:t>
      </w:r>
      <w:r>
        <w:rPr>
          <w:rFonts w:hint="eastAsia" w:ascii="宋体" w:hAnsi="宋体"/>
          <w:sz w:val="28"/>
          <w:szCs w:val="28"/>
          <w:shd w:val="clear" w:color="auto" w:fill="FFFFFF"/>
        </w:rPr>
        <w:t>日，自本合同第八条规定的最后交付期限的第二天起至实际交付之日止，出卖人按日向买受人支付已交付房价款万分之</w:t>
      </w:r>
      <w:r>
        <w:rPr>
          <w:rFonts w:hint="eastAsia" w:ascii="宋体" w:hAnsi="宋体"/>
          <w:sz w:val="28"/>
          <w:szCs w:val="28"/>
          <w:u w:val="single"/>
          <w:shd w:val="clear" w:color="auto" w:fill="FFFFFF"/>
        </w:rPr>
        <w:t>一</w:t>
      </w:r>
      <w:r>
        <w:rPr>
          <w:rFonts w:hint="eastAsia" w:ascii="宋体" w:hAnsi="宋体"/>
          <w:sz w:val="28"/>
          <w:szCs w:val="28"/>
          <w:shd w:val="clear" w:color="auto" w:fill="FFFFFF"/>
        </w:rPr>
        <w:t>的违约金，合同继续履行；</w:t>
      </w:r>
    </w:p>
    <w:p>
      <w:pPr>
        <w:numPr>
          <w:ilvl w:val="0"/>
          <w:numId w:val="11"/>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逾期超过</w:t>
      </w:r>
      <w:r>
        <w:rPr>
          <w:rFonts w:hint="eastAsia" w:ascii="宋体" w:hAnsi="宋体"/>
          <w:sz w:val="28"/>
          <w:szCs w:val="28"/>
          <w:u w:val="single"/>
          <w:shd w:val="clear" w:color="auto" w:fill="FFFFFF"/>
        </w:rPr>
        <w:t xml:space="preserve"> 60  </w:t>
      </w:r>
      <w:r>
        <w:rPr>
          <w:rFonts w:hint="eastAsia" w:ascii="宋体" w:hAnsi="宋体"/>
          <w:sz w:val="28"/>
          <w:szCs w:val="28"/>
          <w:shd w:val="clear" w:color="auto" w:fill="FFFFFF"/>
        </w:rPr>
        <w:t>日后，买受人有权解除合同。买受人解除合同的，出卖人应当自买受人解除合同通知到达之日起</w:t>
      </w:r>
      <w:r>
        <w:rPr>
          <w:rFonts w:hint="eastAsia" w:ascii="宋体" w:hAnsi="宋体"/>
          <w:sz w:val="28"/>
          <w:szCs w:val="28"/>
          <w:u w:val="single"/>
          <w:shd w:val="clear" w:color="auto" w:fill="FFFFFF"/>
        </w:rPr>
        <w:t>30</w:t>
      </w:r>
      <w:r>
        <w:rPr>
          <w:rFonts w:hint="eastAsia" w:ascii="宋体" w:hAnsi="宋体"/>
          <w:sz w:val="28"/>
          <w:szCs w:val="28"/>
          <w:shd w:val="clear" w:color="auto" w:fill="FFFFFF"/>
        </w:rPr>
        <w:t>天内退还全部已付款，并按买受人累计已付款的万分之</w:t>
      </w:r>
      <w:r>
        <w:rPr>
          <w:rFonts w:hint="eastAsia" w:ascii="宋体" w:hAnsi="宋体"/>
          <w:sz w:val="28"/>
          <w:szCs w:val="28"/>
          <w:u w:val="single"/>
          <w:shd w:val="clear" w:color="auto" w:fill="FFFFFF"/>
        </w:rPr>
        <w:t xml:space="preserve"> 一  </w:t>
      </w:r>
      <w:r>
        <w:rPr>
          <w:rFonts w:hint="eastAsia" w:ascii="宋体" w:hAnsi="宋体"/>
          <w:sz w:val="28"/>
          <w:szCs w:val="28"/>
          <w:shd w:val="clear" w:color="auto" w:fill="FFFFFF"/>
        </w:rPr>
        <w:t>向买受人支付违约金。买受人要求继续履行合同的，合同继续履行，自本合同第八条规定的最后交付期限的第二天起至实际交付之日止，出卖人按日向买受人支付已交付房价款万分之</w:t>
      </w:r>
      <w:r>
        <w:rPr>
          <w:rFonts w:hint="eastAsia" w:ascii="宋体" w:hAnsi="宋体"/>
          <w:sz w:val="28"/>
          <w:szCs w:val="28"/>
          <w:u w:val="single"/>
          <w:shd w:val="clear" w:color="auto" w:fill="FFFFFF"/>
        </w:rPr>
        <w:t>一</w:t>
      </w:r>
      <w:r>
        <w:rPr>
          <w:rFonts w:hint="eastAsia" w:ascii="宋体" w:hAnsi="宋体"/>
          <w:sz w:val="28"/>
          <w:szCs w:val="28"/>
          <w:shd w:val="clear" w:color="auto" w:fill="FFFFFF"/>
        </w:rPr>
        <w:t>（该比率应不小于第（1）项中的比率）的违约金。</w:t>
      </w:r>
    </w:p>
    <w:p>
      <w:pPr>
        <w:tabs>
          <w:tab w:val="left" w:pos="420"/>
          <w:tab w:val="left" w:pos="630"/>
        </w:tabs>
        <w:spacing w:line="580" w:lineRule="exact"/>
        <w:ind w:left="210" w:leftChars="100" w:right="210" w:rightChars="100" w:firstLine="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 xml:space="preserve">2. </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tabs>
          <w:tab w:val="left" w:pos="420"/>
          <w:tab w:val="left" w:pos="630"/>
        </w:tabs>
        <w:spacing w:line="580" w:lineRule="exact"/>
        <w:ind w:right="210" w:rightChars="100" w:firstLine="840" w:firstLineChars="300"/>
        <w:jc w:val="left"/>
        <w:textAlignment w:val="baseline"/>
        <w:rPr>
          <w:rFonts w:hint="eastAsia" w:ascii="宋体" w:hAnsi="宋体"/>
          <w:sz w:val="28"/>
          <w:szCs w:val="28"/>
          <w:u w:val="single"/>
          <w:shd w:val="clear" w:color="auto" w:fill="FFFFFF"/>
        </w:rPr>
      </w:pPr>
      <w:r>
        <w:rPr>
          <w:rFonts w:hint="eastAsia" w:ascii="宋体" w:hAnsi="宋体"/>
          <w:sz w:val="28"/>
          <w:szCs w:val="28"/>
          <w:u w:val="single"/>
          <w:shd w:val="clear" w:color="auto" w:fill="FFFFFF"/>
        </w:rPr>
        <w:t xml:space="preserve">                                                 </w:t>
      </w:r>
    </w:p>
    <w:p>
      <w:pPr>
        <w:tabs>
          <w:tab w:val="left" w:pos="420"/>
          <w:tab w:val="left" w:pos="630"/>
        </w:tabs>
        <w:spacing w:line="580" w:lineRule="exact"/>
        <w:ind w:left="769" w:leftChars="366" w:right="210" w:rightChars="100"/>
        <w:jc w:val="left"/>
        <w:textAlignment w:val="baseline"/>
        <w:rPr>
          <w:rFonts w:ascii="宋体" w:hAnsi="宋体"/>
          <w:sz w:val="28"/>
          <w:szCs w:val="28"/>
          <w:shd w:val="clear" w:color="auto" w:fill="FFFFFF"/>
        </w:rPr>
      </w:pP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tabs>
          <w:tab w:val="left" w:pos="420"/>
          <w:tab w:val="left" w:pos="630"/>
        </w:tabs>
        <w:spacing w:line="580" w:lineRule="exact"/>
        <w:ind w:left="210" w:leftChars="100" w:right="210" w:rightChars="100" w:firstLine="602" w:firstLineChars="200"/>
        <w:jc w:val="left"/>
        <w:textAlignment w:val="baseline"/>
        <w:rPr>
          <w:rFonts w:ascii="宋体" w:hAnsi="宋体"/>
          <w:sz w:val="28"/>
          <w:szCs w:val="28"/>
          <w:shd w:val="clear" w:color="auto" w:fill="FFFFFF"/>
        </w:rPr>
      </w:pPr>
      <w:r>
        <w:rPr>
          <w:rFonts w:hint="eastAsia" w:ascii="宋体" w:hAnsi="宋体"/>
          <w:b/>
          <w:sz w:val="30"/>
          <w:szCs w:val="28"/>
          <w:shd w:val="clear" w:color="auto" w:fill="FFFFFF"/>
        </w:rPr>
        <w:t>第十条 规划、设计变更的约定。</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经规划部门批准的规划变更、设计单位同意的设计变更导致下列影响到买受人所购商品房质量或使用功能的，出卖人应当在有关部门批准同意之日起10日内，书面通知买受人；</w:t>
      </w:r>
    </w:p>
    <w:p>
      <w:pPr>
        <w:numPr>
          <w:ilvl w:val="0"/>
          <w:numId w:val="12"/>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u w:val="single"/>
          <w:shd w:val="clear" w:color="auto" w:fill="FFFFFF"/>
        </w:rPr>
        <w:t>该商品房结构形式、户型、空间尺寸、朝向</w:t>
      </w:r>
      <w:r>
        <w:rPr>
          <w:rFonts w:hint="eastAsia" w:ascii="宋体" w:hAnsi="宋体"/>
          <w:sz w:val="28"/>
          <w:szCs w:val="28"/>
          <w:u w:val="single"/>
          <w:shd w:val="clear" w:color="auto" w:fill="FFFFFF"/>
          <w:lang w:val="en-US" w:eastAsia="zh-CN"/>
        </w:rPr>
        <w:t xml:space="preserve"> </w:t>
      </w:r>
      <w:bookmarkStart w:id="91" w:name="_GoBack"/>
      <w:bookmarkEnd w:id="91"/>
      <w:r>
        <w:rPr>
          <w:rFonts w:hint="eastAsia" w:ascii="宋体" w:hAnsi="宋体"/>
          <w:sz w:val="28"/>
          <w:szCs w:val="28"/>
          <w:shd w:val="clear" w:color="auto" w:fill="FFFFFF"/>
        </w:rPr>
        <w:t>；</w:t>
      </w:r>
    </w:p>
    <w:p>
      <w:pPr>
        <w:numPr>
          <w:ilvl w:val="0"/>
          <w:numId w:val="12"/>
        </w:num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numPr>
          <w:ilvl w:val="0"/>
          <w:numId w:val="12"/>
        </w:num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numPr>
          <w:ilvl w:val="0"/>
          <w:numId w:val="12"/>
        </w:num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numPr>
          <w:ilvl w:val="0"/>
          <w:numId w:val="12"/>
        </w:num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numPr>
          <w:ilvl w:val="0"/>
          <w:numId w:val="12"/>
        </w:num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numPr>
          <w:ilvl w:val="0"/>
          <w:numId w:val="12"/>
        </w:numPr>
        <w:tabs>
          <w:tab w:val="left" w:pos="420"/>
          <w:tab w:val="left" w:pos="630"/>
        </w:tabs>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买受人有权在通知到达之日起</w:t>
      </w:r>
      <w:r>
        <w:rPr>
          <w:rFonts w:hint="eastAsia" w:ascii="宋体" w:hAnsi="宋体"/>
          <w:sz w:val="28"/>
          <w:szCs w:val="28"/>
          <w:u w:val="single"/>
          <w:shd w:val="clear" w:color="auto" w:fill="FFFFFF"/>
        </w:rPr>
        <w:t>15</w:t>
      </w:r>
      <w:r>
        <w:rPr>
          <w:rFonts w:hint="eastAsia" w:ascii="宋体" w:hAnsi="宋体"/>
          <w:sz w:val="28"/>
          <w:szCs w:val="28"/>
          <w:shd w:val="clear" w:color="auto" w:fill="FFFFFF"/>
        </w:rPr>
        <w:t>日内做出是否退房的书面答复。买受人在通知到达之日起</w:t>
      </w:r>
      <w:r>
        <w:rPr>
          <w:rFonts w:hint="eastAsia" w:ascii="宋体" w:hAnsi="宋体"/>
          <w:sz w:val="28"/>
          <w:szCs w:val="28"/>
          <w:u w:val="single"/>
          <w:shd w:val="clear" w:color="auto" w:fill="FFFFFF"/>
        </w:rPr>
        <w:t>15</w:t>
      </w:r>
      <w:r>
        <w:rPr>
          <w:rFonts w:hint="eastAsia" w:ascii="宋体" w:hAnsi="宋体"/>
          <w:sz w:val="28"/>
          <w:szCs w:val="28"/>
          <w:shd w:val="clear" w:color="auto" w:fill="FFFFFF"/>
        </w:rPr>
        <w:t>日内未作书面答复的，视同接受变更。出卖人未在规定时限内通知买受人的，买受人有权退房。</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买受人退房的，出卖人须在买受人提出退房要求之</w:t>
      </w:r>
      <w:r>
        <w:rPr>
          <w:rFonts w:hint="eastAsia" w:ascii="宋体" w:hAnsi="宋体"/>
          <w:sz w:val="28"/>
          <w:szCs w:val="28"/>
          <w:u w:val="single"/>
          <w:shd w:val="clear" w:color="auto" w:fill="FFFFFF"/>
        </w:rPr>
        <w:t>60</w:t>
      </w:r>
      <w:r>
        <w:rPr>
          <w:rFonts w:hint="eastAsia" w:ascii="宋体" w:hAnsi="宋体"/>
          <w:sz w:val="28"/>
          <w:szCs w:val="28"/>
          <w:shd w:val="clear" w:color="auto" w:fill="FFFFFF"/>
        </w:rPr>
        <w:t>日起天内将买受人已付款退还给买受人，并按中国人民</w:t>
      </w:r>
      <w:r>
        <w:rPr>
          <w:rFonts w:hint="eastAsia" w:ascii="宋体" w:hAnsi="宋体"/>
          <w:sz w:val="28"/>
          <w:szCs w:val="28"/>
          <w:u w:val="single"/>
          <w:shd w:val="clear" w:color="auto" w:fill="FFFFFF"/>
        </w:rPr>
        <w:t>银行同期活期存款</w:t>
      </w:r>
      <w:r>
        <w:rPr>
          <w:rFonts w:hint="eastAsia" w:ascii="宋体" w:hAnsi="宋体"/>
          <w:sz w:val="28"/>
          <w:szCs w:val="28"/>
          <w:shd w:val="clear" w:color="auto" w:fill="FFFFFF"/>
        </w:rPr>
        <w:t>利率付给利息。买受人不退房的，应当与出卖人另行签订补充协议。</w:t>
      </w:r>
    </w:p>
    <w:p>
      <w:pPr>
        <w:spacing w:line="580" w:lineRule="exact"/>
        <w:ind w:left="210" w:leftChars="100" w:right="210" w:rightChars="100" w:firstLine="560" w:firstLineChars="200"/>
        <w:jc w:val="left"/>
        <w:textAlignment w:val="baseline"/>
        <w:rPr>
          <w:rFonts w:ascii="宋体" w:hAnsi="宋体"/>
          <w:sz w:val="28"/>
          <w:szCs w:val="28"/>
          <w:u w:val="single"/>
          <w:shd w:val="clear" w:color="auto" w:fill="FFFFFF"/>
        </w:rPr>
      </w:pPr>
      <w:r>
        <w:rPr>
          <w:rFonts w:hint="eastAsia" w:ascii="宋体" w:hAnsi="宋体"/>
          <w:sz w:val="28"/>
          <w:szCs w:val="28"/>
          <w:u w:val="single"/>
          <w:shd w:val="clear" w:color="auto" w:fill="FFFFFF"/>
        </w:rPr>
        <w:t>买受人不退房的，视为买受人同意设计变更，各项约定按原合同执行</w:t>
      </w:r>
    </w:p>
    <w:p>
      <w:pPr>
        <w:spacing w:line="580" w:lineRule="exact"/>
        <w:ind w:left="210" w:leftChars="100" w:right="210" w:rightChars="100" w:firstLine="602" w:firstLineChars="200"/>
        <w:jc w:val="left"/>
        <w:textAlignment w:val="baseline"/>
        <w:rPr>
          <w:rFonts w:ascii="宋体" w:hAnsi="宋体"/>
          <w:sz w:val="30"/>
          <w:szCs w:val="28"/>
          <w:shd w:val="clear" w:color="auto" w:fill="FFFFFF"/>
        </w:rPr>
      </w:pPr>
      <w:r>
        <w:rPr>
          <w:rFonts w:hint="eastAsia" w:ascii="宋体" w:hAnsi="宋体"/>
          <w:b/>
          <w:sz w:val="30"/>
          <w:szCs w:val="28"/>
          <w:shd w:val="clear" w:color="auto" w:fill="FFFFFF"/>
        </w:rPr>
        <w:t>第十一条  交接。</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商品房达到交付使用条件后，出卖人应当书面通知买受人办理交付手续。双方进行验收交接时，出卖人应当出示本合同第八条规定的证明文件，并签署房屋交接单。出卖人不出示证明文件或出示证明文件不齐全，买受人有权拒绝交接，由此产生的延期交房责任由出卖人承担。</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由于买受人原因，未能按期交付的，双方同意按以下方式处理：</w:t>
      </w:r>
    </w:p>
    <w:p>
      <w:pPr>
        <w:spacing w:line="580" w:lineRule="exact"/>
        <w:ind w:left="210" w:leftChars="100" w:right="210" w:rightChars="100" w:firstLine="560" w:firstLineChars="200"/>
        <w:jc w:val="left"/>
        <w:textAlignment w:val="baseline"/>
        <w:rPr>
          <w:rFonts w:ascii="宋体" w:hAnsi="宋体"/>
          <w:sz w:val="28"/>
          <w:szCs w:val="28"/>
          <w:u w:val="single"/>
          <w:shd w:val="clear" w:color="auto" w:fill="FFFFFF"/>
        </w:rPr>
      </w:pPr>
      <w:r>
        <w:rPr>
          <w:rFonts w:hint="eastAsia" w:ascii="宋体" w:hAnsi="宋体"/>
          <w:sz w:val="28"/>
          <w:szCs w:val="28"/>
          <w:u w:val="single"/>
          <w:shd w:val="clear" w:color="auto" w:fill="FFFFFF"/>
        </w:rPr>
        <w:t>由于买受人过错，未能按期交付，应视为出卖人已按时交付，房屋的保修期从约定交接日开始计算，与商品房有关的包括但不限于物业管理费、水电费、公共维修基金、全部税费、取暖费及风险即由买受人承担。</w:t>
      </w:r>
    </w:p>
    <w:p>
      <w:pPr>
        <w:spacing w:line="580" w:lineRule="exact"/>
        <w:ind w:left="210" w:leftChars="100" w:right="210" w:rightChars="100" w:firstLine="562" w:firstLineChars="200"/>
        <w:jc w:val="left"/>
        <w:textAlignment w:val="baseline"/>
        <w:rPr>
          <w:rFonts w:ascii="宋体" w:hAnsi="宋体"/>
          <w:sz w:val="28"/>
          <w:szCs w:val="28"/>
          <w:shd w:val="clear" w:color="auto" w:fill="FFFFFF"/>
        </w:rPr>
      </w:pPr>
      <w:r>
        <w:rPr>
          <w:rFonts w:hint="eastAsia" w:ascii="宋体" w:hAnsi="宋体"/>
          <w:b/>
          <w:sz w:val="28"/>
          <w:szCs w:val="28"/>
          <w:shd w:val="clear" w:color="auto" w:fill="FFFFFF"/>
        </w:rPr>
        <w:t xml:space="preserve">第十二条 </w:t>
      </w:r>
      <w:r>
        <w:rPr>
          <w:rFonts w:hint="eastAsia" w:ascii="宋体" w:hAnsi="宋体"/>
          <w:sz w:val="28"/>
          <w:szCs w:val="28"/>
          <w:shd w:val="clear" w:color="auto" w:fill="FFFFFF"/>
        </w:rPr>
        <w:t xml:space="preserve"> 出卖人保证销售的商品房没有产权纠纷和债权债务纠纷的。因出卖人原因，造成该商品房不能办理产权登记或发生债权债务纠纷的，由出卖人承担全部责任。</w:t>
      </w:r>
    </w:p>
    <w:p>
      <w:pPr>
        <w:spacing w:line="580" w:lineRule="exact"/>
        <w:ind w:left="210" w:leftChars="100" w:right="210" w:rightChars="100" w:firstLine="602" w:firstLineChars="200"/>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第十三条  出卖人关于装饰、设备标准承诺的违约责任。</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出卖人交付使用的商品房的装饰，设备标准应符合双方约定（附件三）的标准。达不到约定标准的，买受人有权要求出卖人按照下述第</w:t>
      </w:r>
      <w:r>
        <w:rPr>
          <w:rFonts w:hint="eastAsia" w:ascii="宋体" w:hAnsi="宋体"/>
          <w:sz w:val="28"/>
          <w:szCs w:val="28"/>
          <w:u w:val="single"/>
          <w:shd w:val="clear" w:color="auto" w:fill="FFFFFF"/>
        </w:rPr>
        <w:t xml:space="preserve"> 2 </w:t>
      </w:r>
      <w:r>
        <w:rPr>
          <w:rFonts w:hint="eastAsia" w:ascii="宋体" w:hAnsi="宋体"/>
          <w:sz w:val="28"/>
          <w:szCs w:val="28"/>
          <w:shd w:val="clear" w:color="auto" w:fill="FFFFFF"/>
        </w:rPr>
        <w:t>种方式处理：</w:t>
      </w:r>
    </w:p>
    <w:p>
      <w:pPr>
        <w:numPr>
          <w:ilvl w:val="0"/>
          <w:numId w:val="13"/>
        </w:numPr>
        <w:spacing w:line="580" w:lineRule="exact"/>
        <w:ind w:left="210" w:leftChars="100" w:right="210" w:rightChars="100" w:firstLine="560" w:firstLineChars="200"/>
        <w:jc w:val="left"/>
        <w:textAlignment w:val="baseline"/>
        <w:rPr>
          <w:rFonts w:ascii="宋体" w:hAnsi="宋体"/>
          <w:sz w:val="28"/>
          <w:szCs w:val="28"/>
          <w:u w:val="single"/>
          <w:shd w:val="clear" w:color="auto" w:fill="FFFFFF"/>
        </w:rPr>
      </w:pPr>
      <w:r>
        <w:rPr>
          <w:rFonts w:hint="eastAsia" w:ascii="宋体" w:hAnsi="宋体"/>
          <w:sz w:val="28"/>
          <w:szCs w:val="28"/>
          <w:u w:val="single"/>
          <w:shd w:val="clear" w:color="auto" w:fill="FFFFFF"/>
        </w:rPr>
        <w:t>出卖人赔偿双倍的装饰、设备差价。</w:t>
      </w:r>
    </w:p>
    <w:p>
      <w:pPr>
        <w:numPr>
          <w:ilvl w:val="0"/>
          <w:numId w:val="13"/>
        </w:numPr>
        <w:spacing w:line="580" w:lineRule="exact"/>
        <w:ind w:left="210" w:leftChars="100" w:right="210" w:rightChars="100" w:firstLine="560" w:firstLineChars="200"/>
        <w:jc w:val="left"/>
        <w:textAlignment w:val="baseline"/>
        <w:rPr>
          <w:rFonts w:ascii="宋体" w:hAnsi="宋体"/>
          <w:sz w:val="28"/>
          <w:szCs w:val="28"/>
          <w:u w:val="single"/>
          <w:shd w:val="clear" w:color="auto" w:fill="FFFFFF"/>
        </w:rPr>
      </w:pPr>
      <w:r>
        <w:rPr>
          <w:rFonts w:hint="eastAsia" w:ascii="宋体" w:hAnsi="宋体"/>
          <w:sz w:val="28"/>
          <w:szCs w:val="28"/>
          <w:u w:val="single"/>
          <w:shd w:val="clear" w:color="auto" w:fill="FFFFFF"/>
        </w:rPr>
        <w:t>出卖人在60日内达到合同关于装饰、设备约定标准并无赔偿责任；</w:t>
      </w:r>
    </w:p>
    <w:p>
      <w:pPr>
        <w:numPr>
          <w:ilvl w:val="0"/>
          <w:numId w:val="13"/>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spacing w:line="580" w:lineRule="exact"/>
        <w:ind w:left="210" w:leftChars="100" w:right="210" w:rightChars="100" w:firstLine="602" w:firstLineChars="200"/>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第十四条  出卖人关于基础设施、公共配套建筑正常运行的承诺。</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出卖人承诺与该商品房正常使用直接关联的下列基础设施、公共配套建筑按以下日期达到使用条件：</w:t>
      </w:r>
    </w:p>
    <w:p>
      <w:pPr>
        <w:numPr>
          <w:ilvl w:val="0"/>
          <w:numId w:val="14"/>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水、电、暖通；</w:t>
      </w:r>
    </w:p>
    <w:p>
      <w:pPr>
        <w:numPr>
          <w:ilvl w:val="0"/>
          <w:numId w:val="14"/>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w:t>
      </w:r>
    </w:p>
    <w:p>
      <w:pPr>
        <w:numPr>
          <w:ilvl w:val="0"/>
          <w:numId w:val="14"/>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_______________________________________________；</w:t>
      </w:r>
    </w:p>
    <w:p>
      <w:pPr>
        <w:numPr>
          <w:ilvl w:val="0"/>
          <w:numId w:val="14"/>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_______________________________________________；</w:t>
      </w:r>
    </w:p>
    <w:p>
      <w:pPr>
        <w:numPr>
          <w:ilvl w:val="0"/>
          <w:numId w:val="14"/>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_______________________________________________；</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如果在规定日期内未达到使用条件，双方同意按以下方式处理：</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1.买受人可拒交当月物业管理费；</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2. 出卖人在超过规定日期60日内达到使用条件；</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3._____________________</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__</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_____________；</w:t>
      </w:r>
    </w:p>
    <w:p>
      <w:pPr>
        <w:spacing w:line="580" w:lineRule="exact"/>
        <w:ind w:left="210" w:leftChars="100" w:right="210" w:rightChars="100" w:firstLine="602" w:firstLineChars="200"/>
        <w:jc w:val="left"/>
        <w:textAlignment w:val="baseline"/>
        <w:rPr>
          <w:rFonts w:ascii="宋体" w:hAnsi="宋体"/>
          <w:b/>
          <w:sz w:val="30"/>
          <w:szCs w:val="28"/>
          <w:shd w:val="clear" w:color="auto" w:fill="FFFFFF"/>
        </w:rPr>
      </w:pPr>
    </w:p>
    <w:p>
      <w:pPr>
        <w:spacing w:line="580" w:lineRule="exact"/>
        <w:ind w:left="210" w:leftChars="100" w:right="210" w:rightChars="100" w:firstLine="602" w:firstLineChars="200"/>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第十五条  关于产权登记的约定。</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出卖人应当在商品房交付使用</w:t>
      </w:r>
      <w:r>
        <w:rPr>
          <w:rFonts w:hint="eastAsia" w:ascii="宋体" w:hAnsi="宋体"/>
          <w:color w:val="000000"/>
          <w:sz w:val="28"/>
          <w:szCs w:val="28"/>
          <w:shd w:val="clear" w:color="auto" w:fill="FFFFFF"/>
        </w:rPr>
        <w:t>后</w:t>
      </w:r>
      <w:r>
        <w:rPr>
          <w:rFonts w:hint="eastAsia" w:ascii="宋体" w:hAnsi="宋体"/>
          <w:color w:val="000000"/>
          <w:sz w:val="28"/>
          <w:szCs w:val="28"/>
          <w:u w:val="single"/>
          <w:shd w:val="clear" w:color="auto" w:fill="FFFFFF"/>
        </w:rPr>
        <w:t xml:space="preserve"> 365个工作 </w:t>
      </w:r>
      <w:r>
        <w:rPr>
          <w:rFonts w:hint="eastAsia" w:ascii="宋体" w:hAnsi="宋体"/>
          <w:color w:val="000000"/>
          <w:sz w:val="28"/>
          <w:szCs w:val="28"/>
          <w:shd w:val="clear" w:color="auto" w:fill="FFFFFF"/>
        </w:rPr>
        <w:t>日内</w:t>
      </w:r>
      <w:r>
        <w:rPr>
          <w:rFonts w:hint="eastAsia" w:ascii="宋体" w:hAnsi="宋体"/>
          <w:sz w:val="28"/>
          <w:szCs w:val="28"/>
          <w:shd w:val="clear" w:color="auto" w:fill="FFFFFF"/>
        </w:rPr>
        <w:t>，将办理权属登记需由出卖人提供的资料报产权登记机关备案。如因出卖人的责任，买受人不能在规定期限内取得房地产权属证书的，双方同意按下列第</w:t>
      </w:r>
      <w:r>
        <w:rPr>
          <w:rFonts w:hint="eastAsia" w:ascii="宋体" w:hAnsi="宋体"/>
          <w:sz w:val="28"/>
          <w:szCs w:val="28"/>
          <w:u w:val="single"/>
          <w:shd w:val="clear" w:color="auto" w:fill="FFFFFF"/>
        </w:rPr>
        <w:t xml:space="preserve"> 3 </w:t>
      </w:r>
      <w:r>
        <w:rPr>
          <w:rFonts w:hint="eastAsia" w:ascii="宋体" w:hAnsi="宋体"/>
          <w:sz w:val="28"/>
          <w:szCs w:val="28"/>
          <w:shd w:val="clear" w:color="auto" w:fill="FFFFFF"/>
        </w:rPr>
        <w:t>项处理:</w:t>
      </w:r>
    </w:p>
    <w:p>
      <w:pPr>
        <w:numPr>
          <w:ilvl w:val="0"/>
          <w:numId w:val="15"/>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买受人退房，出卖人在买受人提出退房要求之日起</w:t>
      </w:r>
      <w:r>
        <w:rPr>
          <w:rFonts w:hint="eastAsia" w:ascii="宋体" w:hAnsi="宋体"/>
          <w:sz w:val="28"/>
          <w:szCs w:val="28"/>
          <w:u w:val="single"/>
          <w:shd w:val="clear" w:color="auto" w:fill="FFFFFF"/>
        </w:rPr>
        <w:t xml:space="preserve">  30  </w:t>
      </w:r>
      <w:r>
        <w:rPr>
          <w:rFonts w:hint="eastAsia" w:ascii="宋体" w:hAnsi="宋体"/>
          <w:sz w:val="28"/>
          <w:szCs w:val="28"/>
          <w:shd w:val="clear" w:color="auto" w:fill="FFFFFF"/>
        </w:rPr>
        <w:t>日内将买受人已付房价款退还给买受人，并按已付房价款的_</w:t>
      </w:r>
      <w:r>
        <w:rPr>
          <w:rFonts w:hint="eastAsia" w:ascii="宋体" w:hAnsi="宋体"/>
          <w:sz w:val="28"/>
          <w:szCs w:val="28"/>
          <w:u w:val="single"/>
          <w:shd w:val="clear" w:color="auto" w:fill="FFFFFF"/>
        </w:rPr>
        <w:t>_1</w:t>
      </w:r>
      <w:r>
        <w:rPr>
          <w:rFonts w:hint="eastAsia" w:ascii="宋体" w:hAnsi="宋体"/>
          <w:sz w:val="28"/>
          <w:szCs w:val="28"/>
          <w:shd w:val="clear" w:color="auto" w:fill="FFFFFF"/>
        </w:rPr>
        <w:t>__%赔偿买受人损失。</w:t>
      </w:r>
    </w:p>
    <w:p>
      <w:pPr>
        <w:numPr>
          <w:ilvl w:val="0"/>
          <w:numId w:val="15"/>
        </w:numPr>
        <w:spacing w:before="120" w:beforeLines="50" w:after="120" w:afterLines="50" w:line="580" w:lineRule="exact"/>
        <w:ind w:left="210" w:leftChars="100" w:right="210" w:rightChars="100" w:firstLine="560" w:firstLineChars="200"/>
        <w:jc w:val="left"/>
        <w:textAlignment w:val="baseline"/>
        <w:rPr>
          <w:rFonts w:ascii="宋体" w:hAnsi="宋体"/>
          <w:sz w:val="28"/>
          <w:szCs w:val="28"/>
          <w:u w:val="single"/>
          <w:shd w:val="clear" w:color="auto" w:fill="FFFFFF"/>
        </w:rPr>
      </w:pPr>
      <w:r>
        <w:rPr>
          <w:rFonts w:hint="eastAsia" w:ascii="宋体" w:hAnsi="宋体"/>
          <w:sz w:val="28"/>
          <w:szCs w:val="28"/>
          <w:shd w:val="clear" w:color="auto" w:fill="FFFFFF"/>
        </w:rPr>
        <w:t>买受人不退房，出卖人按已付房价款的</w:t>
      </w:r>
      <w:r>
        <w:rPr>
          <w:rFonts w:hint="eastAsia" w:ascii="宋体" w:hAnsi="宋体"/>
          <w:sz w:val="28"/>
          <w:szCs w:val="28"/>
          <w:u w:val="single"/>
          <w:shd w:val="clear" w:color="auto" w:fill="FFFFFF"/>
        </w:rPr>
        <w:t xml:space="preserve">  1  </w:t>
      </w:r>
      <w:r>
        <w:rPr>
          <w:rFonts w:hint="eastAsia" w:ascii="宋体" w:hAnsi="宋体"/>
          <w:sz w:val="28"/>
          <w:szCs w:val="28"/>
          <w:shd w:val="clear" w:color="auto" w:fill="FFFFFF"/>
        </w:rPr>
        <w:t>% 向买受人支付违约金。</w:t>
      </w:r>
    </w:p>
    <w:p>
      <w:pPr>
        <w:numPr>
          <w:ilvl w:val="0"/>
          <w:numId w:val="15"/>
        </w:numPr>
        <w:spacing w:line="580" w:lineRule="exact"/>
        <w:ind w:left="210" w:leftChars="100" w:right="210" w:rightChars="100" w:firstLine="560" w:firstLineChars="200"/>
        <w:jc w:val="left"/>
        <w:textAlignment w:val="baseline"/>
        <w:rPr>
          <w:rFonts w:ascii="宋体" w:hAnsi="宋体"/>
          <w:sz w:val="28"/>
          <w:szCs w:val="28"/>
          <w:u w:val="single"/>
          <w:shd w:val="clear" w:color="auto" w:fill="FFFFFF"/>
        </w:rPr>
      </w:pPr>
      <w:r>
        <w:rPr>
          <w:rFonts w:hint="eastAsia" w:ascii="宋体" w:hAnsi="宋体"/>
          <w:sz w:val="28"/>
          <w:szCs w:val="28"/>
          <w:shd w:val="clear" w:color="auto" w:fill="FFFFFF"/>
        </w:rPr>
        <w:t>买受人在缴纳完毕办理该房屋产权证的所有相关费用后365天内出卖人配合买受人办理房屋产权证。</w:t>
      </w:r>
    </w:p>
    <w:p>
      <w:pPr>
        <w:spacing w:line="580" w:lineRule="exact"/>
        <w:ind w:left="210" w:leftChars="100" w:right="210" w:rightChars="100" w:firstLine="602" w:firstLineChars="200"/>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第十六条  保修责任。</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双方应当以合同附件的形式详细约定保修范围、保修期限和保修责任等内容。</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在商品房保修范围和期限内发生质量问题，出卖人应当履行保修义务。因不可抗力或者非出卖人原因造成的损坏，出卖人不承担责任，但可协助维修，维修费用由购买人承担。</w:t>
      </w:r>
    </w:p>
    <w:p>
      <w:pPr>
        <w:spacing w:line="580" w:lineRule="exact"/>
        <w:ind w:left="210" w:leftChars="100" w:right="210" w:rightChars="100" w:firstLine="602" w:firstLineChars="200"/>
        <w:jc w:val="left"/>
        <w:textAlignment w:val="baseline"/>
        <w:rPr>
          <w:rFonts w:ascii="宋体" w:hAnsi="宋体"/>
          <w:b/>
          <w:sz w:val="30"/>
          <w:szCs w:val="28"/>
          <w:shd w:val="clear" w:color="auto" w:fill="FFFFFF"/>
        </w:rPr>
      </w:pPr>
      <w:r>
        <w:rPr>
          <w:rFonts w:hint="eastAsia" w:ascii="宋体" w:hAnsi="宋体"/>
          <w:b/>
          <w:sz w:val="30"/>
          <w:szCs w:val="28"/>
          <w:shd w:val="clear" w:color="auto" w:fill="FFFFFF"/>
        </w:rPr>
        <w:t>第十七条  双方可以就下列事项约定：</w:t>
      </w:r>
    </w:p>
    <w:p>
      <w:pPr>
        <w:numPr>
          <w:ilvl w:val="0"/>
          <w:numId w:val="16"/>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 xml:space="preserve">该商品房所在楼宇的屋面使用权  </w:t>
      </w:r>
      <w:r>
        <w:rPr>
          <w:rFonts w:hint="eastAsia" w:ascii="宋体" w:hAnsi="宋体"/>
          <w:sz w:val="28"/>
          <w:szCs w:val="28"/>
          <w:u w:val="single"/>
          <w:shd w:val="clear" w:color="auto" w:fill="FFFFFF"/>
        </w:rPr>
        <w:t>归出卖人所有</w:t>
      </w:r>
      <w:r>
        <w:rPr>
          <w:rFonts w:hint="eastAsia" w:ascii="宋体" w:hAnsi="宋体"/>
          <w:sz w:val="28"/>
          <w:szCs w:val="28"/>
          <w:shd w:val="clear" w:color="auto" w:fill="FFFFFF"/>
        </w:rPr>
        <w:t>；</w:t>
      </w:r>
    </w:p>
    <w:p>
      <w:pPr>
        <w:numPr>
          <w:ilvl w:val="0"/>
          <w:numId w:val="16"/>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 xml:space="preserve">该商品房所在楼宇的外墙面使用权 </w:t>
      </w:r>
      <w:r>
        <w:rPr>
          <w:rFonts w:hint="eastAsia" w:ascii="宋体" w:hAnsi="宋体"/>
          <w:sz w:val="28"/>
          <w:szCs w:val="28"/>
          <w:u w:val="single"/>
          <w:shd w:val="clear" w:color="auto" w:fill="FFFFFF"/>
        </w:rPr>
        <w:t>归出卖人所有</w:t>
      </w:r>
      <w:r>
        <w:rPr>
          <w:rFonts w:hint="eastAsia" w:ascii="宋体" w:hAnsi="宋体"/>
          <w:sz w:val="28"/>
          <w:szCs w:val="28"/>
          <w:shd w:val="clear" w:color="auto" w:fill="FFFFFF"/>
        </w:rPr>
        <w:t>；</w:t>
      </w:r>
    </w:p>
    <w:p>
      <w:pPr>
        <w:numPr>
          <w:ilvl w:val="0"/>
          <w:numId w:val="16"/>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 xml:space="preserve">该商品房所在商业街的命名权 </w:t>
      </w:r>
      <w:r>
        <w:rPr>
          <w:rFonts w:hint="eastAsia" w:ascii="宋体" w:hAnsi="宋体"/>
          <w:sz w:val="28"/>
          <w:szCs w:val="28"/>
          <w:u w:val="single"/>
          <w:shd w:val="clear" w:color="auto" w:fill="FFFFFF"/>
        </w:rPr>
        <w:t>归出卖人所有</w:t>
      </w:r>
      <w:r>
        <w:rPr>
          <w:rFonts w:hint="eastAsia" w:ascii="宋体" w:hAnsi="宋体"/>
          <w:sz w:val="28"/>
          <w:szCs w:val="28"/>
          <w:shd w:val="clear" w:color="auto" w:fill="FFFFFF"/>
        </w:rPr>
        <w:t>；</w:t>
      </w:r>
    </w:p>
    <w:p>
      <w:pPr>
        <w:numPr>
          <w:ilvl w:val="0"/>
          <w:numId w:val="16"/>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办理产权税费，按国家规定双方各自承担；</w:t>
      </w:r>
    </w:p>
    <w:p>
      <w:pPr>
        <w:numPr>
          <w:ilvl w:val="0"/>
          <w:numId w:val="16"/>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水、电、暖、配套费用，按当地政府规定交纳；</w:t>
      </w:r>
    </w:p>
    <w:p>
      <w:pPr>
        <w:numPr>
          <w:ilvl w:val="0"/>
          <w:numId w:val="16"/>
        </w:num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公共维修基金，按国家规定由买受人交纳；</w:t>
      </w:r>
    </w:p>
    <w:p>
      <w:pPr>
        <w:spacing w:line="580" w:lineRule="exact"/>
        <w:ind w:left="210" w:leftChars="100" w:right="210" w:rightChars="100" w:firstLine="562" w:firstLineChars="200"/>
        <w:jc w:val="left"/>
        <w:textAlignment w:val="baseline"/>
        <w:rPr>
          <w:rFonts w:ascii="宋体" w:hAnsi="宋体"/>
          <w:sz w:val="28"/>
          <w:szCs w:val="28"/>
          <w:shd w:val="clear" w:color="auto" w:fill="FFFFFF"/>
        </w:rPr>
      </w:pPr>
      <w:r>
        <w:rPr>
          <w:rFonts w:hint="eastAsia" w:ascii="宋体" w:hAnsi="宋体"/>
          <w:b/>
          <w:sz w:val="28"/>
          <w:szCs w:val="28"/>
          <w:shd w:val="clear" w:color="auto" w:fill="FFFFFF"/>
        </w:rPr>
        <w:t xml:space="preserve">第十八条  </w:t>
      </w:r>
      <w:r>
        <w:rPr>
          <w:rFonts w:hint="eastAsia" w:ascii="宋体" w:hAnsi="宋体"/>
          <w:sz w:val="28"/>
          <w:szCs w:val="28"/>
          <w:shd w:val="clear" w:color="auto" w:fill="FFFFFF"/>
        </w:rPr>
        <w:t>买受人的房屋仅作</w:t>
      </w:r>
      <w:r>
        <w:rPr>
          <w:rFonts w:hint="eastAsia" w:ascii="宋体" w:hAnsi="宋体"/>
          <w:sz w:val="28"/>
          <w:szCs w:val="28"/>
          <w:u w:val="single"/>
          <w:shd w:val="clear" w:color="auto" w:fill="FFFFFF"/>
        </w:rPr>
        <w:t xml:space="preserve"> 商服 </w:t>
      </w:r>
      <w:r>
        <w:rPr>
          <w:rFonts w:hint="eastAsia" w:ascii="宋体" w:hAnsi="宋体"/>
          <w:sz w:val="28"/>
          <w:szCs w:val="28"/>
          <w:shd w:val="clear" w:color="auto" w:fill="FFFFFF"/>
        </w:rPr>
        <w:t>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出卖人不得擅自改变与该商品房有关联的公共部位和设施的使用性质。</w:t>
      </w:r>
    </w:p>
    <w:p>
      <w:pPr>
        <w:spacing w:line="580" w:lineRule="exact"/>
        <w:ind w:right="210" w:rightChars="100" w:firstLine="562" w:firstLineChars="200"/>
        <w:jc w:val="left"/>
        <w:textAlignment w:val="baseline"/>
        <w:rPr>
          <w:rFonts w:ascii="宋体" w:hAnsi="宋体"/>
          <w:sz w:val="28"/>
          <w:szCs w:val="28"/>
          <w:shd w:val="clear" w:color="auto" w:fill="FFFFFF"/>
        </w:rPr>
      </w:pPr>
      <w:r>
        <w:rPr>
          <w:rFonts w:hint="eastAsia" w:ascii="宋体" w:hAnsi="宋体"/>
          <w:b/>
          <w:sz w:val="28"/>
          <w:szCs w:val="28"/>
          <w:shd w:val="clear" w:color="auto" w:fill="FFFFFF"/>
        </w:rPr>
        <w:t xml:space="preserve">第十九条  </w:t>
      </w:r>
      <w:r>
        <w:rPr>
          <w:rFonts w:hint="eastAsia" w:ascii="宋体" w:hAnsi="宋体"/>
          <w:sz w:val="28"/>
          <w:szCs w:val="28"/>
          <w:shd w:val="clear" w:color="auto" w:fill="FFFFFF"/>
        </w:rPr>
        <w:t>本合同在履行过程中发生的争议，由双方当事人协商解决；协商不成的，按下述第</w:t>
      </w:r>
      <w:r>
        <w:rPr>
          <w:rFonts w:hint="eastAsia" w:ascii="宋体" w:hAnsi="宋体"/>
          <w:sz w:val="28"/>
          <w:szCs w:val="28"/>
          <w:u w:val="single"/>
          <w:shd w:val="clear" w:color="auto" w:fill="FFFFFF"/>
        </w:rPr>
        <w:t>2</w:t>
      </w:r>
      <w:r>
        <w:rPr>
          <w:rFonts w:hint="eastAsia" w:ascii="宋体" w:hAnsi="宋体"/>
          <w:sz w:val="28"/>
          <w:szCs w:val="28"/>
          <w:shd w:val="clear" w:color="auto" w:fill="FFFFFF"/>
        </w:rPr>
        <w:t>种方式解决：</w:t>
      </w:r>
    </w:p>
    <w:p>
      <w:pPr>
        <w:pStyle w:val="35"/>
        <w:numPr>
          <w:ilvl w:val="0"/>
          <w:numId w:val="17"/>
        </w:numPr>
        <w:spacing w:line="580" w:lineRule="exact"/>
        <w:ind w:left="210" w:leftChars="100" w:right="210" w:rightChars="100" w:firstLine="560"/>
        <w:jc w:val="left"/>
        <w:textAlignment w:val="baseline"/>
        <w:rPr>
          <w:rFonts w:ascii="宋体" w:hAnsi="宋体"/>
          <w:sz w:val="28"/>
          <w:szCs w:val="28"/>
          <w:shd w:val="clear" w:color="auto" w:fill="FFFFFF"/>
        </w:rPr>
      </w:pPr>
      <w:r>
        <w:rPr>
          <w:rFonts w:hint="eastAsia" w:ascii="宋体" w:hAnsi="宋体"/>
          <w:sz w:val="28"/>
          <w:szCs w:val="28"/>
          <w:shd w:val="clear" w:color="auto" w:fill="FFFFFF"/>
        </w:rPr>
        <w:t>提交</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仲裁委员会仲裁。</w:t>
      </w:r>
    </w:p>
    <w:p>
      <w:pPr>
        <w:pStyle w:val="35"/>
        <w:numPr>
          <w:ilvl w:val="0"/>
          <w:numId w:val="17"/>
        </w:numPr>
        <w:spacing w:line="580" w:lineRule="exact"/>
        <w:ind w:left="210" w:leftChars="100" w:right="210" w:rightChars="100" w:firstLine="560"/>
        <w:jc w:val="left"/>
        <w:textAlignment w:val="baseline"/>
        <w:rPr>
          <w:rFonts w:ascii="宋体" w:hAnsi="宋体"/>
          <w:sz w:val="28"/>
          <w:szCs w:val="28"/>
          <w:shd w:val="clear" w:color="auto" w:fill="FFFFFF"/>
        </w:rPr>
      </w:pPr>
      <w:r>
        <w:rPr>
          <w:rFonts w:hint="eastAsia" w:ascii="宋体" w:hAnsi="宋体"/>
          <w:sz w:val="28"/>
          <w:szCs w:val="28"/>
          <w:shd w:val="clear" w:color="auto" w:fill="FFFFFF"/>
        </w:rPr>
        <w:t>依法向人民法院起诉。</w:t>
      </w:r>
    </w:p>
    <w:p>
      <w:pPr>
        <w:spacing w:line="580" w:lineRule="exact"/>
        <w:ind w:left="210" w:leftChars="100" w:right="210" w:rightChars="100" w:firstLine="551" w:firstLineChars="196"/>
        <w:jc w:val="left"/>
        <w:textAlignment w:val="baseline"/>
        <w:rPr>
          <w:rFonts w:hint="eastAsia" w:ascii="宋体" w:hAnsi="宋体"/>
          <w:bCs/>
          <w:sz w:val="28"/>
          <w:szCs w:val="28"/>
          <w:shd w:val="clear" w:color="auto" w:fill="FFFFFF"/>
        </w:rPr>
      </w:pPr>
      <w:r>
        <w:rPr>
          <w:rFonts w:hint="eastAsia" w:ascii="宋体" w:hAnsi="宋体"/>
          <w:b/>
          <w:sz w:val="28"/>
          <w:szCs w:val="28"/>
          <w:shd w:val="clear" w:color="auto" w:fill="FFFFFF"/>
        </w:rPr>
        <w:t xml:space="preserve">第二十条 </w:t>
      </w:r>
      <w:r>
        <w:rPr>
          <w:rFonts w:hint="eastAsia" w:ascii="宋体" w:hAnsi="宋体"/>
          <w:bCs/>
          <w:sz w:val="28"/>
          <w:szCs w:val="28"/>
          <w:shd w:val="clear" w:color="auto" w:fill="FFFFFF"/>
        </w:rPr>
        <w:t>本合同未尽事项，可由双方约定后签订补充协议（附</w:t>
      </w:r>
    </w:p>
    <w:p>
      <w:pPr>
        <w:spacing w:line="580" w:lineRule="exact"/>
        <w:ind w:left="210" w:leftChars="100" w:right="210" w:rightChars="100" w:firstLine="548" w:firstLineChars="196"/>
        <w:jc w:val="left"/>
        <w:textAlignment w:val="baseline"/>
        <w:rPr>
          <w:rFonts w:hint="eastAsia" w:ascii="宋体" w:hAnsi="宋体"/>
          <w:bCs/>
          <w:sz w:val="28"/>
          <w:szCs w:val="28"/>
          <w:shd w:val="clear" w:color="auto" w:fill="FFFFFF"/>
        </w:rPr>
      </w:pPr>
      <w:r>
        <w:rPr>
          <w:rFonts w:hint="eastAsia" w:ascii="宋体" w:hAnsi="宋体"/>
          <w:bCs/>
          <w:sz w:val="28"/>
          <w:szCs w:val="28"/>
          <w:shd w:val="clear" w:color="auto" w:fill="FFFFFF"/>
        </w:rPr>
        <w:t>件四 ）。</w:t>
      </w:r>
    </w:p>
    <w:p>
      <w:pPr>
        <w:spacing w:line="580" w:lineRule="exact"/>
        <w:ind w:left="210" w:leftChars="100" w:right="210" w:rightChars="100" w:firstLine="551" w:firstLineChars="196"/>
        <w:jc w:val="left"/>
        <w:textAlignment w:val="baseline"/>
        <w:rPr>
          <w:rFonts w:hint="eastAsia" w:ascii="宋体" w:hAnsi="宋体"/>
          <w:sz w:val="28"/>
          <w:szCs w:val="28"/>
          <w:shd w:val="clear" w:color="auto" w:fill="FFFFFF"/>
        </w:rPr>
      </w:pPr>
      <w:r>
        <w:rPr>
          <w:rFonts w:hint="eastAsia" w:ascii="宋体" w:hAnsi="宋体"/>
          <w:b/>
          <w:sz w:val="28"/>
          <w:szCs w:val="28"/>
          <w:shd w:val="clear" w:color="auto" w:fill="FFFFFF"/>
        </w:rPr>
        <w:t xml:space="preserve">第二十一条  </w:t>
      </w:r>
      <w:r>
        <w:rPr>
          <w:rFonts w:hint="eastAsia" w:ascii="宋体" w:hAnsi="宋体"/>
          <w:sz w:val="28"/>
          <w:szCs w:val="28"/>
          <w:shd w:val="clear" w:color="auto" w:fill="FFFFFF"/>
        </w:rPr>
        <w:t>合同附件与本合同具有同等法律效力。本合同及其附件内，空格部分填写的文字与印刷文字具有同等效力。</w:t>
      </w:r>
    </w:p>
    <w:p>
      <w:pPr>
        <w:spacing w:line="580" w:lineRule="exact"/>
        <w:ind w:left="210" w:leftChars="100" w:right="210" w:rightChars="100" w:firstLine="551" w:firstLineChars="196"/>
        <w:jc w:val="left"/>
        <w:textAlignment w:val="baseline"/>
        <w:rPr>
          <w:rFonts w:hint="eastAsia" w:ascii="宋体" w:hAnsi="宋体"/>
          <w:sz w:val="28"/>
          <w:szCs w:val="28"/>
          <w:shd w:val="clear" w:color="auto" w:fill="FFFFFF"/>
        </w:rPr>
      </w:pPr>
      <w:r>
        <w:rPr>
          <w:rFonts w:hint="eastAsia" w:ascii="宋体" w:hAnsi="宋体"/>
          <w:b/>
          <w:sz w:val="28"/>
          <w:szCs w:val="28"/>
          <w:shd w:val="clear" w:color="auto" w:fill="FFFFFF"/>
        </w:rPr>
        <w:t xml:space="preserve">第二十二条  </w:t>
      </w:r>
      <w:r>
        <w:rPr>
          <w:rFonts w:hint="eastAsia" w:ascii="宋体" w:hAnsi="宋体"/>
          <w:sz w:val="28"/>
          <w:szCs w:val="28"/>
          <w:shd w:val="clear" w:color="auto" w:fill="FFFFFF"/>
        </w:rPr>
        <w:t>本合同连同附件共</w:t>
      </w:r>
      <w:r>
        <w:rPr>
          <w:rFonts w:hint="eastAsia" w:ascii="宋体" w:hAnsi="宋体"/>
          <w:sz w:val="28"/>
          <w:szCs w:val="28"/>
          <w:u w:val="single"/>
          <w:shd w:val="clear" w:color="auto" w:fill="FFFFFF"/>
        </w:rPr>
        <w:t xml:space="preserve">  </w:t>
      </w:r>
      <w:r>
        <w:rPr>
          <w:rFonts w:hint="eastAsia" w:ascii="宋体" w:hAnsi="宋体"/>
          <w:sz w:val="28"/>
          <w:szCs w:val="28"/>
          <w:u w:val="single"/>
          <w:shd w:val="clear" w:color="auto" w:fill="FFFFFF"/>
          <w:lang w:val="en-US" w:eastAsia="zh-CN"/>
        </w:rPr>
        <w:t xml:space="preserve"> </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页，一式</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份，具有同等法律效力，合同持有情况如下:</w:t>
      </w:r>
    </w:p>
    <w:p>
      <w:pPr>
        <w:wordWrap w:val="0"/>
        <w:spacing w:line="580" w:lineRule="exact"/>
        <w:ind w:left="210" w:leftChars="100" w:right="210" w:rightChars="100" w:firstLine="548" w:firstLineChars="196"/>
        <w:jc w:val="left"/>
        <w:textAlignment w:val="baseline"/>
        <w:rPr>
          <w:rFonts w:ascii="宋体" w:hAnsi="宋体"/>
          <w:sz w:val="28"/>
          <w:szCs w:val="28"/>
          <w:shd w:val="clear" w:color="auto" w:fill="FFFFFF"/>
        </w:rPr>
      </w:pPr>
      <w:r>
        <w:rPr>
          <w:rFonts w:hint="eastAsia" w:ascii="宋体" w:hAnsi="宋体"/>
          <w:sz w:val="28"/>
          <w:szCs w:val="28"/>
          <w:shd w:val="clear" w:color="auto" w:fill="FFFFFF"/>
        </w:rPr>
        <w:t>出卖人</w:t>
      </w:r>
      <w:r>
        <w:rPr>
          <w:rFonts w:hint="eastAsia" w:ascii="宋体" w:hAnsi="宋体"/>
          <w:sz w:val="28"/>
          <w:szCs w:val="28"/>
          <w:u w:val="single"/>
          <w:shd w:val="clear" w:color="auto" w:fill="FFFFFF"/>
        </w:rPr>
        <w:t xml:space="preserve">   1   </w:t>
      </w:r>
      <w:r>
        <w:rPr>
          <w:rFonts w:hint="eastAsia" w:ascii="宋体" w:hAnsi="宋体"/>
          <w:sz w:val="28"/>
          <w:szCs w:val="28"/>
          <w:shd w:val="clear" w:color="auto" w:fill="FFFFFF"/>
        </w:rPr>
        <w:t>份，房管局</w:t>
      </w:r>
      <w:r>
        <w:rPr>
          <w:rFonts w:hint="eastAsia" w:ascii="宋体" w:hAnsi="宋体"/>
          <w:sz w:val="28"/>
          <w:szCs w:val="28"/>
          <w:u w:val="single"/>
          <w:shd w:val="clear" w:color="auto" w:fill="FFFFFF"/>
        </w:rPr>
        <w:t xml:space="preserve">   1   </w:t>
      </w:r>
      <w:r>
        <w:rPr>
          <w:rFonts w:hint="eastAsia" w:ascii="宋体" w:hAnsi="宋体"/>
          <w:sz w:val="28"/>
          <w:szCs w:val="28"/>
          <w:shd w:val="clear" w:color="auto" w:fill="FFFFFF"/>
        </w:rPr>
        <w:t>份，不动产局</w:t>
      </w:r>
      <w:r>
        <w:rPr>
          <w:rFonts w:hint="eastAsia" w:ascii="宋体" w:hAnsi="宋体"/>
          <w:sz w:val="28"/>
          <w:szCs w:val="28"/>
          <w:u w:val="single"/>
          <w:shd w:val="clear" w:color="auto" w:fill="FFFFFF"/>
        </w:rPr>
        <w:t xml:space="preserve">   1   </w:t>
      </w:r>
      <w:r>
        <w:rPr>
          <w:rFonts w:hint="eastAsia" w:ascii="宋体" w:hAnsi="宋体"/>
          <w:sz w:val="28"/>
          <w:szCs w:val="28"/>
          <w:shd w:val="clear" w:color="auto" w:fill="FFFFFF"/>
        </w:rPr>
        <w:t>份，银行</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份，买受人</w:t>
      </w:r>
      <w:r>
        <w:rPr>
          <w:rFonts w:hint="eastAsia" w:ascii="宋体" w:hAnsi="宋体"/>
          <w:sz w:val="28"/>
          <w:szCs w:val="28"/>
          <w:u w:val="single"/>
          <w:shd w:val="clear" w:color="auto" w:fill="FFFFFF"/>
        </w:rPr>
        <w:t xml:space="preserve">   1   </w:t>
      </w:r>
      <w:r>
        <w:rPr>
          <w:rFonts w:hint="eastAsia" w:ascii="宋体" w:hAnsi="宋体"/>
          <w:sz w:val="28"/>
          <w:szCs w:val="28"/>
          <w:shd w:val="clear" w:color="auto" w:fill="FFFFFF"/>
        </w:rPr>
        <w:t>份，</w:t>
      </w:r>
    </w:p>
    <w:p>
      <w:pPr>
        <w:spacing w:line="580" w:lineRule="exact"/>
        <w:ind w:right="210" w:rightChars="100" w:firstLine="689" w:firstLineChars="245"/>
        <w:jc w:val="left"/>
        <w:textAlignment w:val="baseline"/>
        <w:rPr>
          <w:rFonts w:hint="eastAsia" w:ascii="宋体" w:hAnsi="宋体"/>
          <w:b/>
          <w:sz w:val="28"/>
          <w:szCs w:val="28"/>
          <w:shd w:val="clear" w:color="auto" w:fill="FFFFFF"/>
        </w:rPr>
      </w:pPr>
      <w:r>
        <w:rPr>
          <w:rFonts w:hint="eastAsia" w:ascii="宋体" w:hAnsi="宋体"/>
          <w:b/>
          <w:sz w:val="28"/>
          <w:szCs w:val="28"/>
          <w:shd w:val="clear" w:color="auto" w:fill="FFFFFF"/>
        </w:rPr>
        <w:t xml:space="preserve">第二十三条 </w:t>
      </w:r>
      <w:r>
        <w:rPr>
          <w:rFonts w:hint="eastAsia" w:ascii="宋体" w:hAnsi="宋体"/>
          <w:sz w:val="28"/>
          <w:szCs w:val="28"/>
          <w:shd w:val="clear" w:color="auto" w:fill="FFFFFF"/>
        </w:rPr>
        <w:t xml:space="preserve">  本合同自双方签订之日起生效。</w:t>
      </w:r>
    </w:p>
    <w:p>
      <w:pPr>
        <w:spacing w:line="580" w:lineRule="exact"/>
        <w:ind w:right="210" w:rightChars="100" w:firstLine="689" w:firstLineChars="245"/>
        <w:jc w:val="left"/>
        <w:textAlignment w:val="baseline"/>
        <w:rPr>
          <w:rFonts w:ascii="宋体" w:hAnsi="宋体"/>
          <w:sz w:val="28"/>
          <w:szCs w:val="28"/>
          <w:shd w:val="clear" w:color="auto" w:fill="FFFFFF"/>
        </w:rPr>
      </w:pPr>
      <w:r>
        <w:rPr>
          <w:rFonts w:hint="eastAsia" w:ascii="宋体" w:hAnsi="宋体"/>
          <w:b/>
          <w:sz w:val="28"/>
          <w:szCs w:val="28"/>
          <w:shd w:val="clear" w:color="auto" w:fill="FFFFFF"/>
        </w:rPr>
        <w:t xml:space="preserve">第二十四条  </w:t>
      </w:r>
      <w:r>
        <w:rPr>
          <w:rFonts w:hint="eastAsia" w:ascii="宋体" w:hAnsi="宋体"/>
          <w:sz w:val="28"/>
          <w:szCs w:val="28"/>
          <w:shd w:val="clear" w:color="auto" w:fill="FFFFFF"/>
        </w:rPr>
        <w:t xml:space="preserve"> 商品房预售的，自本合同生效之日起30天内，由出卖人向__</w:t>
      </w:r>
      <w:r>
        <w:rPr>
          <w:rFonts w:hint="eastAsia" w:ascii="宋体" w:hAnsi="宋体"/>
          <w:sz w:val="28"/>
          <w:szCs w:val="28"/>
          <w:u w:val="single"/>
          <w:shd w:val="clear" w:color="auto" w:fill="FFFFFF"/>
        </w:rPr>
        <w:t>岷县房地产管理局</w:t>
      </w:r>
      <w:r>
        <w:rPr>
          <w:rFonts w:hint="eastAsia" w:ascii="宋体" w:hAnsi="宋体"/>
          <w:sz w:val="28"/>
          <w:szCs w:val="28"/>
          <w:shd w:val="clear" w:color="auto" w:fill="FFFFFF"/>
        </w:rPr>
        <w:t>_申请登记备案。</w:t>
      </w:r>
    </w:p>
    <w:p>
      <w:pPr>
        <w:spacing w:line="580" w:lineRule="exact"/>
        <w:ind w:left="210" w:leftChars="100" w:right="210" w:rightChars="100" w:firstLine="700" w:firstLineChars="250"/>
        <w:jc w:val="left"/>
        <w:textAlignment w:val="baseline"/>
        <w:rPr>
          <w:rFonts w:hint="eastAsia" w:ascii="宋体" w:hAnsi="宋体"/>
          <w:sz w:val="28"/>
          <w:szCs w:val="28"/>
          <w:shd w:val="clear" w:color="auto" w:fill="FFFFFF"/>
        </w:rPr>
      </w:pPr>
    </w:p>
    <w:p>
      <w:pPr>
        <w:spacing w:line="580" w:lineRule="exact"/>
        <w:ind w:left="210" w:leftChars="100" w:right="210" w:rightChars="100" w:firstLine="700" w:firstLineChars="250"/>
        <w:jc w:val="left"/>
        <w:textAlignment w:val="baseline"/>
        <w:rPr>
          <w:rFonts w:hint="eastAsia" w:ascii="宋体" w:hAnsi="宋体"/>
          <w:sz w:val="28"/>
          <w:szCs w:val="28"/>
          <w:shd w:val="clear" w:color="auto" w:fill="FFFFFF"/>
        </w:rPr>
      </w:pPr>
    </w:p>
    <w:p>
      <w:pPr>
        <w:spacing w:line="580" w:lineRule="exact"/>
        <w:ind w:left="210" w:leftChars="100" w:right="210" w:rightChars="100" w:firstLine="700" w:firstLineChars="250"/>
        <w:jc w:val="left"/>
        <w:textAlignment w:val="baseline"/>
        <w:rPr>
          <w:rFonts w:hint="eastAsia" w:ascii="宋体" w:hAnsi="宋体"/>
          <w:sz w:val="28"/>
          <w:szCs w:val="28"/>
          <w:shd w:val="clear" w:color="auto" w:fill="FFFFFF"/>
        </w:rPr>
      </w:pPr>
    </w:p>
    <w:p>
      <w:pPr>
        <w:spacing w:line="580" w:lineRule="exact"/>
        <w:ind w:right="210" w:rightChars="100"/>
        <w:jc w:val="left"/>
        <w:textAlignment w:val="baseline"/>
        <w:rPr>
          <w:rFonts w:hint="eastAsia" w:ascii="宋体" w:hAnsi="宋体"/>
          <w:sz w:val="28"/>
          <w:szCs w:val="28"/>
          <w:shd w:val="clear" w:color="auto" w:fill="FFFFFF"/>
        </w:rPr>
      </w:pPr>
    </w:p>
    <w:p>
      <w:pPr>
        <w:spacing w:line="580" w:lineRule="exact"/>
        <w:ind w:left="210" w:leftChars="100" w:right="210" w:rightChars="100" w:firstLine="700" w:firstLineChars="25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出卖人(签章)：　　　　              买受人(签章)：</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【法定代表人】：                     【法定代表人】：</w:t>
      </w: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p>
    <w:p>
      <w:pPr>
        <w:spacing w:line="580" w:lineRule="exact"/>
        <w:ind w:left="210" w:leftChars="100" w:right="210" w:rightChars="100" w:firstLine="560" w:firstLineChars="200"/>
        <w:jc w:val="left"/>
        <w:textAlignment w:val="baseline"/>
        <w:rPr>
          <w:rFonts w:ascii="宋体" w:hAnsi="宋体"/>
          <w:sz w:val="28"/>
          <w:szCs w:val="28"/>
          <w:shd w:val="clear" w:color="auto" w:fill="FFFFFF"/>
        </w:rPr>
      </w:pPr>
      <w:r>
        <w:rPr>
          <w:rFonts w:hint="eastAsia" w:ascii="宋体" w:hAnsi="宋体"/>
          <w:sz w:val="28"/>
          <w:szCs w:val="28"/>
          <w:shd w:val="clear" w:color="auto" w:fill="FFFFFF"/>
        </w:rPr>
        <w:t>【委托代理人】                      【委托代理人】：</w:t>
      </w:r>
    </w:p>
    <w:p>
      <w:pPr>
        <w:spacing w:line="580" w:lineRule="exact"/>
        <w:ind w:left="210" w:leftChars="100" w:right="210" w:rightChars="100" w:firstLine="980" w:firstLineChars="350"/>
        <w:jc w:val="left"/>
        <w:textAlignment w:val="baseline"/>
        <w:rPr>
          <w:rFonts w:ascii="宋体" w:hAnsi="宋体"/>
          <w:sz w:val="28"/>
          <w:szCs w:val="28"/>
          <w:shd w:val="clear" w:color="auto" w:fill="FFFFFF"/>
        </w:rPr>
      </w:pPr>
      <w:r>
        <w:rPr>
          <w:rFonts w:hint="eastAsia" w:ascii="宋体" w:hAnsi="宋体"/>
          <w:sz w:val="28"/>
          <w:szCs w:val="28"/>
          <w:shd w:val="clear" w:color="auto" w:fill="FFFFFF"/>
        </w:rPr>
        <w:t>(签章)                               （签章）</w:t>
      </w:r>
    </w:p>
    <w:p>
      <w:pPr>
        <w:spacing w:line="580" w:lineRule="exact"/>
        <w:ind w:left="210" w:leftChars="100" w:right="210" w:rightChars="100" w:firstLine="700" w:firstLineChars="250"/>
        <w:jc w:val="left"/>
        <w:textAlignment w:val="baseline"/>
        <w:rPr>
          <w:rFonts w:ascii="宋体" w:hAnsi="宋体"/>
          <w:sz w:val="28"/>
          <w:szCs w:val="28"/>
          <w:shd w:val="clear" w:color="auto" w:fill="FFFFFF"/>
        </w:rPr>
      </w:pPr>
    </w:p>
    <w:p>
      <w:pPr>
        <w:spacing w:line="580" w:lineRule="exact"/>
        <w:ind w:left="210" w:leftChars="100" w:right="210" w:rightChars="100" w:firstLine="700" w:firstLineChars="250"/>
        <w:jc w:val="left"/>
        <w:textAlignment w:val="baseline"/>
        <w:rPr>
          <w:rFonts w:ascii="宋体" w:hAnsi="宋体"/>
          <w:sz w:val="28"/>
          <w:szCs w:val="28"/>
          <w:shd w:val="clear" w:color="auto" w:fill="FFFFFF"/>
        </w:rPr>
      </w:pPr>
    </w:p>
    <w:p>
      <w:pPr>
        <w:spacing w:line="580" w:lineRule="exact"/>
        <w:ind w:right="210" w:rightChars="100" w:firstLine="560" w:firstLineChars="200"/>
        <w:jc w:val="left"/>
        <w:textAlignment w:val="baseline"/>
        <w:rPr>
          <w:rFonts w:hint="eastAsia" w:ascii="宋体" w:hAnsi="宋体"/>
          <w:sz w:val="28"/>
          <w:szCs w:val="28"/>
          <w:shd w:val="clear" w:color="auto" w:fill="FFFFFF"/>
        </w:rPr>
      </w:pPr>
      <w:r>
        <w:rPr>
          <w:rFonts w:hint="eastAsia" w:ascii="宋体" w:hAnsi="宋体"/>
          <w:sz w:val="28"/>
          <w:szCs w:val="28"/>
          <w:shd w:val="clear" w:color="auto" w:fill="FFFFFF"/>
        </w:rPr>
        <w:t xml:space="preserve"> </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 xml:space="preserve">年____月____日  　　      </w:t>
      </w:r>
      <w:r>
        <w:rPr>
          <w:rFonts w:hint="eastAsia" w:ascii="宋体" w:hAnsi="宋体"/>
          <w:sz w:val="28"/>
          <w:szCs w:val="28"/>
          <w:u w:val="single"/>
          <w:shd w:val="clear" w:color="auto" w:fill="FFFFFF"/>
        </w:rPr>
        <w:t xml:space="preserve">      </w:t>
      </w:r>
      <w:r>
        <w:rPr>
          <w:rFonts w:hint="eastAsia" w:ascii="宋体" w:hAnsi="宋体"/>
          <w:sz w:val="28"/>
          <w:szCs w:val="28"/>
          <w:shd w:val="clear" w:color="auto" w:fill="FFFFFF"/>
        </w:rPr>
        <w:t>年____月____日</w:t>
      </w:r>
    </w:p>
    <w:p>
      <w:pPr>
        <w:spacing w:line="580" w:lineRule="exact"/>
        <w:ind w:right="210" w:rightChars="100" w:firstLine="560" w:firstLineChars="200"/>
        <w:jc w:val="left"/>
        <w:textAlignment w:val="baseline"/>
        <w:rPr>
          <w:rFonts w:hint="eastAsia" w:ascii="宋体" w:hAnsi="宋体"/>
          <w:sz w:val="28"/>
          <w:szCs w:val="28"/>
          <w:shd w:val="clear" w:color="auto" w:fill="FFFFFF"/>
        </w:rPr>
      </w:pPr>
    </w:p>
    <w:p>
      <w:pPr>
        <w:spacing w:line="580" w:lineRule="exact"/>
        <w:ind w:right="210" w:rightChars="100"/>
        <w:jc w:val="left"/>
        <w:textAlignment w:val="baseline"/>
        <w:rPr>
          <w:rFonts w:ascii="宋体" w:hAnsi="宋体"/>
          <w:sz w:val="26"/>
          <w:szCs w:val="28"/>
          <w:u w:val="single"/>
          <w:shd w:val="clear" w:color="auto" w:fill="FFFFFF"/>
        </w:rPr>
      </w:pPr>
      <w:r>
        <w:rPr>
          <w:rFonts w:hint="eastAsia" w:ascii="宋体" w:hAnsi="宋体"/>
          <w:sz w:val="26"/>
          <w:szCs w:val="28"/>
          <w:shd w:val="clear" w:color="auto" w:fill="FFFFFF"/>
        </w:rPr>
        <w:t>签于</w:t>
      </w:r>
      <w:r>
        <w:rPr>
          <w:rFonts w:hint="eastAsia" w:ascii="宋体" w:hAnsi="宋体"/>
          <w:sz w:val="26"/>
          <w:szCs w:val="28"/>
          <w:u w:val="single"/>
          <w:shd w:val="clear" w:color="auto" w:fill="FFFFFF"/>
          <w:lang w:val="en-US" w:eastAsia="zh-CN"/>
        </w:rPr>
        <w:t xml:space="preserve">                       </w:t>
      </w:r>
      <w:r>
        <w:rPr>
          <w:rFonts w:hint="eastAsia" w:ascii="宋体" w:hAnsi="宋体"/>
          <w:sz w:val="26"/>
          <w:szCs w:val="28"/>
          <w:shd w:val="clear" w:color="auto" w:fill="FFFFFF"/>
        </w:rPr>
        <w:t xml:space="preserve"> </w:t>
      </w:r>
      <w:r>
        <w:rPr>
          <w:rFonts w:hint="eastAsia" w:ascii="宋体" w:hAnsi="宋体"/>
          <w:sz w:val="26"/>
          <w:szCs w:val="28"/>
          <w:shd w:val="clear" w:color="auto" w:fill="FFFFFF"/>
          <w:lang w:val="en-US" w:eastAsia="zh-CN"/>
        </w:rPr>
        <w:t xml:space="preserve">  </w:t>
      </w:r>
      <w:r>
        <w:rPr>
          <w:rFonts w:hint="eastAsia" w:ascii="宋体" w:hAnsi="宋体"/>
          <w:sz w:val="26"/>
          <w:szCs w:val="28"/>
          <w:shd w:val="clear" w:color="auto" w:fill="FFFFFF"/>
        </w:rPr>
        <w:t xml:space="preserve">    签于：</w:t>
      </w:r>
      <w:r>
        <w:rPr>
          <w:rFonts w:hint="eastAsia" w:ascii="宋体" w:hAnsi="宋体"/>
          <w:sz w:val="26"/>
          <w:szCs w:val="28"/>
          <w:u w:val="single"/>
          <w:shd w:val="clear" w:color="auto" w:fill="FFFFFF"/>
          <w:lang w:val="en-US" w:eastAsia="zh-CN"/>
        </w:rPr>
        <w:t xml:space="preserve">                    </w:t>
      </w:r>
      <w:r>
        <w:rPr>
          <w:rFonts w:hint="eastAsia" w:ascii="宋体" w:hAnsi="宋体"/>
          <w:sz w:val="26"/>
          <w:szCs w:val="28"/>
          <w:u w:val="single"/>
          <w:shd w:val="clear" w:color="auto" w:fill="FFFFFF"/>
        </w:rPr>
        <w:t xml:space="preserve">  </w:t>
      </w:r>
    </w:p>
    <w:p>
      <w:pPr>
        <w:spacing w:line="580" w:lineRule="exact"/>
        <w:jc w:val="left"/>
        <w:textAlignment w:val="baseline"/>
        <w:rPr>
          <w:rFonts w:hint="eastAsia" w:ascii="宋体" w:hAnsi="宋体"/>
          <w:b/>
          <w:sz w:val="26"/>
          <w:shd w:val="clear" w:color="auto" w:fill="FFFFFF"/>
        </w:rPr>
      </w:pPr>
    </w:p>
    <w:p>
      <w:pPr>
        <w:spacing w:line="580" w:lineRule="exact"/>
        <w:jc w:val="left"/>
        <w:textAlignment w:val="baseline"/>
        <w:rPr>
          <w:rFonts w:hint="eastAsia" w:ascii="宋体" w:hAnsi="宋体"/>
          <w:b/>
          <w:sz w:val="26"/>
          <w:shd w:val="clear" w:color="auto" w:fill="FFFFFF"/>
        </w:rPr>
      </w:pPr>
    </w:p>
    <w:p>
      <w:pPr>
        <w:spacing w:line="580" w:lineRule="exact"/>
        <w:jc w:val="left"/>
        <w:textAlignment w:val="baseline"/>
        <w:rPr>
          <w:rFonts w:hint="eastAsia" w:ascii="宋体" w:hAnsi="宋体"/>
          <w:b/>
          <w:sz w:val="26"/>
          <w:shd w:val="clear" w:color="auto" w:fill="FFFFFF"/>
        </w:rPr>
      </w:pPr>
    </w:p>
    <w:p>
      <w:pPr>
        <w:spacing w:line="580" w:lineRule="exact"/>
        <w:jc w:val="left"/>
        <w:textAlignment w:val="baseline"/>
        <w:rPr>
          <w:rFonts w:hint="eastAsia" w:ascii="宋体" w:hAnsi="宋体"/>
          <w:b/>
          <w:sz w:val="26"/>
          <w:shd w:val="clear" w:color="auto" w:fill="FFFFFF"/>
        </w:rPr>
      </w:pPr>
    </w:p>
    <w:p>
      <w:pPr>
        <w:spacing w:line="580" w:lineRule="exact"/>
        <w:jc w:val="left"/>
        <w:textAlignment w:val="baseline"/>
        <w:rPr>
          <w:rFonts w:hint="eastAsia" w:ascii="宋体" w:hAnsi="宋体"/>
          <w:b/>
          <w:sz w:val="26"/>
          <w:shd w:val="clear" w:color="auto" w:fill="FFFFFF"/>
        </w:rPr>
      </w:pPr>
    </w:p>
    <w:p>
      <w:pPr>
        <w:spacing w:line="580" w:lineRule="exact"/>
        <w:jc w:val="left"/>
        <w:textAlignment w:val="baseline"/>
        <w:rPr>
          <w:rFonts w:hint="eastAsia" w:ascii="宋体" w:hAnsi="宋体"/>
          <w:b/>
          <w:sz w:val="26"/>
          <w:shd w:val="clear" w:color="auto" w:fill="FFFFFF"/>
        </w:rPr>
      </w:pPr>
    </w:p>
    <w:p>
      <w:pPr>
        <w:spacing w:line="580" w:lineRule="exact"/>
        <w:jc w:val="left"/>
        <w:textAlignment w:val="baseline"/>
        <w:rPr>
          <w:rFonts w:hint="eastAsia" w:ascii="宋体" w:hAnsi="宋体"/>
          <w:b/>
          <w:sz w:val="26"/>
          <w:shd w:val="clear" w:color="auto" w:fill="FFFFFF"/>
        </w:rPr>
      </w:pPr>
    </w:p>
    <w:p>
      <w:pPr>
        <w:spacing w:line="580" w:lineRule="exact"/>
        <w:jc w:val="left"/>
        <w:textAlignment w:val="baseline"/>
        <w:rPr>
          <w:rFonts w:hint="eastAsia" w:ascii="宋体" w:hAnsi="宋体"/>
          <w:b/>
          <w:sz w:val="26"/>
          <w:shd w:val="clear" w:color="auto" w:fill="FFFFFF"/>
        </w:rPr>
      </w:pPr>
    </w:p>
    <w:p>
      <w:pPr>
        <w:spacing w:line="580" w:lineRule="exact"/>
        <w:ind w:firstLine="1044" w:firstLineChars="400"/>
        <w:jc w:val="left"/>
        <w:textAlignment w:val="baseline"/>
        <w:rPr>
          <w:rFonts w:hint="eastAsia" w:ascii="宋体" w:hAnsi="宋体"/>
          <w:b/>
          <w:sz w:val="26"/>
          <w:shd w:val="clear" w:color="auto" w:fill="FFFFFF"/>
        </w:rPr>
      </w:pPr>
    </w:p>
    <w:p>
      <w:pPr>
        <w:spacing w:line="580" w:lineRule="exact"/>
        <w:ind w:firstLine="1044" w:firstLineChars="400"/>
        <w:jc w:val="left"/>
        <w:textAlignment w:val="baseline"/>
        <w:rPr>
          <w:rFonts w:hint="eastAsia" w:ascii="宋体" w:hAnsi="宋体"/>
          <w:b/>
          <w:sz w:val="26"/>
          <w:shd w:val="clear" w:color="auto" w:fill="FFFFFF"/>
        </w:rPr>
      </w:pPr>
    </w:p>
    <w:p>
      <w:pPr>
        <w:spacing w:line="580" w:lineRule="exact"/>
        <w:ind w:firstLine="1044" w:firstLineChars="400"/>
        <w:jc w:val="left"/>
        <w:textAlignment w:val="baseline"/>
        <w:rPr>
          <w:rFonts w:hint="eastAsia" w:ascii="宋体" w:hAnsi="宋体"/>
          <w:b/>
          <w:sz w:val="26"/>
          <w:shd w:val="clear" w:color="auto" w:fill="FFFFFF"/>
        </w:rPr>
      </w:pPr>
    </w:p>
    <w:p>
      <w:pPr>
        <w:spacing w:line="580" w:lineRule="exact"/>
        <w:ind w:firstLine="1044" w:firstLineChars="400"/>
        <w:jc w:val="left"/>
        <w:textAlignment w:val="baseline"/>
        <w:rPr>
          <w:rFonts w:ascii="宋体" w:hAnsi="宋体"/>
          <w:b/>
          <w:sz w:val="26"/>
          <w:shd w:val="clear" w:color="auto" w:fill="FFFFFF"/>
        </w:rPr>
      </w:pPr>
      <w:r>
        <w:rPr>
          <w:rFonts w:hint="eastAsia" w:ascii="宋体" w:hAnsi="宋体"/>
          <w:b/>
          <w:sz w:val="26"/>
          <w:shd w:val="clear" w:color="auto" w:fill="FFFFFF"/>
        </w:rPr>
        <w:t>附件一： 房屋平面图（阴影部分示意为楼号位置）</w:t>
      </w: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left="482" w:firstLine="482" w:firstLineChars="200"/>
        <w:jc w:val="left"/>
        <w:textAlignment w:val="baseline"/>
        <w:rPr>
          <w:rFonts w:ascii="宋体" w:hAnsi="宋体"/>
          <w:b/>
          <w:sz w:val="24"/>
          <w:shd w:val="clear" w:color="auto" w:fill="FFFFFF"/>
        </w:rPr>
      </w:pPr>
    </w:p>
    <w:p>
      <w:pPr>
        <w:spacing w:line="580" w:lineRule="exact"/>
        <w:ind w:firstLine="1124" w:firstLineChars="400"/>
        <w:jc w:val="left"/>
        <w:textAlignment w:val="baseline"/>
        <w:rPr>
          <w:rFonts w:hint="eastAsia" w:ascii="宋体" w:hAnsi="宋体"/>
          <w:b/>
          <w:sz w:val="28"/>
          <w:szCs w:val="28"/>
          <w:shd w:val="clear" w:color="auto" w:fill="FFFFFF"/>
        </w:rPr>
      </w:pPr>
    </w:p>
    <w:p>
      <w:pPr>
        <w:spacing w:line="580" w:lineRule="exact"/>
        <w:ind w:firstLine="1124" w:firstLineChars="400"/>
        <w:jc w:val="left"/>
        <w:textAlignment w:val="baseline"/>
        <w:rPr>
          <w:rFonts w:hint="eastAsia" w:ascii="宋体" w:hAnsi="宋体"/>
          <w:b/>
          <w:sz w:val="28"/>
          <w:szCs w:val="28"/>
          <w:shd w:val="clear" w:color="auto" w:fill="FFFFFF"/>
        </w:rPr>
      </w:pPr>
    </w:p>
    <w:p>
      <w:pPr>
        <w:spacing w:line="580" w:lineRule="exact"/>
        <w:ind w:firstLine="1124" w:firstLineChars="400"/>
        <w:jc w:val="left"/>
        <w:textAlignment w:val="baseline"/>
        <w:rPr>
          <w:rFonts w:hint="eastAsia" w:ascii="宋体" w:hAnsi="宋体"/>
          <w:b/>
          <w:sz w:val="28"/>
          <w:szCs w:val="28"/>
          <w:shd w:val="clear" w:color="auto" w:fill="FFFFFF"/>
        </w:rPr>
      </w:pPr>
    </w:p>
    <w:p>
      <w:pPr>
        <w:spacing w:line="580" w:lineRule="exact"/>
        <w:ind w:firstLine="1124" w:firstLineChars="400"/>
        <w:jc w:val="left"/>
        <w:textAlignment w:val="baseline"/>
        <w:rPr>
          <w:rFonts w:hint="eastAsia" w:ascii="宋体" w:hAnsi="宋体"/>
          <w:b/>
          <w:sz w:val="28"/>
          <w:szCs w:val="28"/>
          <w:shd w:val="clear" w:color="auto" w:fill="FFFFFF"/>
        </w:rPr>
      </w:pPr>
    </w:p>
    <w:p>
      <w:pPr>
        <w:spacing w:line="580" w:lineRule="exact"/>
        <w:ind w:firstLine="1124" w:firstLineChars="400"/>
        <w:jc w:val="left"/>
        <w:textAlignment w:val="baseline"/>
        <w:rPr>
          <w:rFonts w:ascii="宋体" w:hAnsi="宋体"/>
          <w:b/>
          <w:sz w:val="28"/>
          <w:szCs w:val="28"/>
          <w:shd w:val="clear" w:color="auto" w:fill="FFFFFF"/>
        </w:rPr>
      </w:pPr>
      <w:r>
        <w:rPr>
          <w:rFonts w:hint="eastAsia" w:ascii="宋体" w:hAnsi="宋体"/>
          <w:b/>
          <w:sz w:val="28"/>
          <w:szCs w:val="28"/>
          <w:shd w:val="clear" w:color="auto" w:fill="FFFFFF"/>
        </w:rPr>
        <w:t>附件二：公共部位与公用房屋分摊建筑面积构成说明</w:t>
      </w:r>
    </w:p>
    <w:p>
      <w:pPr>
        <w:spacing w:line="580" w:lineRule="exact"/>
        <w:ind w:left="1039" w:leftChars="495"/>
        <w:jc w:val="left"/>
        <w:textAlignment w:val="baseline"/>
        <w:rPr>
          <w:rFonts w:hint="eastAsia" w:ascii="宋体" w:hAnsi="宋体"/>
          <w:b/>
          <w:sz w:val="28"/>
          <w:szCs w:val="28"/>
          <w:shd w:val="clear" w:color="auto" w:fill="FFFFFF"/>
        </w:rPr>
      </w:pPr>
      <w:r>
        <w:rPr>
          <w:rFonts w:hint="eastAsia" w:ascii="宋体" w:hAnsi="宋体" w:cs="宋体"/>
          <w:kern w:val="0"/>
          <w:sz w:val="28"/>
          <w:szCs w:val="28"/>
        </w:rPr>
        <w:t>被分摊的共有共用建筑面积构成说明最终以测绘标准的公摊说明为准。</w:t>
      </w: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textAlignment w:val="baseline"/>
        <w:rPr>
          <w:rFonts w:hint="eastAsia" w:ascii="宋体" w:hAnsi="宋体"/>
          <w:b/>
          <w:sz w:val="28"/>
          <w:szCs w:val="28"/>
          <w:shd w:val="clear" w:color="auto" w:fill="FFFFFF"/>
        </w:rPr>
      </w:pPr>
    </w:p>
    <w:p>
      <w:pPr>
        <w:spacing w:line="580" w:lineRule="exact"/>
        <w:ind w:left="482" w:firstLine="562" w:firstLineChars="200"/>
        <w:textAlignment w:val="baseline"/>
        <w:rPr>
          <w:rFonts w:hint="eastAsia" w:ascii="宋体" w:hAnsi="宋体"/>
          <w:b/>
          <w:sz w:val="28"/>
          <w:szCs w:val="28"/>
          <w:shd w:val="clear" w:color="auto" w:fill="FFFFFF"/>
        </w:rPr>
      </w:pPr>
    </w:p>
    <w:p>
      <w:pPr>
        <w:spacing w:line="580" w:lineRule="exact"/>
        <w:ind w:left="482" w:firstLine="562" w:firstLineChars="200"/>
        <w:textAlignment w:val="baseline"/>
        <w:rPr>
          <w:rFonts w:hint="eastAsia" w:ascii="宋体" w:hAnsi="宋体"/>
          <w:b/>
          <w:sz w:val="28"/>
          <w:szCs w:val="28"/>
          <w:shd w:val="clear" w:color="auto" w:fill="FFFFFF"/>
        </w:rPr>
      </w:pPr>
    </w:p>
    <w:p>
      <w:pPr>
        <w:spacing w:line="580" w:lineRule="exact"/>
        <w:ind w:left="482" w:firstLine="562" w:firstLineChars="200"/>
        <w:textAlignment w:val="baseline"/>
        <w:rPr>
          <w:rFonts w:hint="eastAsia" w:ascii="宋体" w:hAnsi="宋体"/>
          <w:b/>
          <w:sz w:val="28"/>
          <w:szCs w:val="28"/>
          <w:shd w:val="clear" w:color="auto" w:fill="FFFFFF"/>
        </w:rPr>
      </w:pPr>
    </w:p>
    <w:p>
      <w:pPr>
        <w:spacing w:line="580" w:lineRule="exact"/>
        <w:ind w:left="482" w:firstLine="562" w:firstLineChars="200"/>
        <w:textAlignment w:val="baseline"/>
        <w:rPr>
          <w:rFonts w:hint="eastAsia" w:ascii="宋体" w:hAnsi="宋体"/>
          <w:b/>
          <w:sz w:val="28"/>
          <w:szCs w:val="28"/>
          <w:shd w:val="clear" w:color="auto" w:fill="FFFFFF"/>
        </w:rPr>
      </w:pPr>
    </w:p>
    <w:p>
      <w:pPr>
        <w:spacing w:line="580" w:lineRule="exact"/>
        <w:ind w:left="482" w:firstLine="562" w:firstLineChars="200"/>
        <w:textAlignment w:val="baseline"/>
        <w:rPr>
          <w:rFonts w:hint="eastAsia" w:ascii="宋体" w:hAnsi="宋体"/>
          <w:b/>
          <w:sz w:val="28"/>
          <w:szCs w:val="28"/>
          <w:shd w:val="clear" w:color="auto" w:fill="FFFFFF"/>
        </w:rPr>
      </w:pPr>
    </w:p>
    <w:p>
      <w:pPr>
        <w:spacing w:line="580" w:lineRule="exact"/>
        <w:ind w:left="482" w:firstLine="562" w:firstLineChars="200"/>
        <w:textAlignment w:val="baseline"/>
        <w:rPr>
          <w:rFonts w:hint="eastAsia" w:ascii="宋体" w:hAnsi="宋体"/>
          <w:b/>
          <w:sz w:val="28"/>
          <w:szCs w:val="28"/>
          <w:shd w:val="clear" w:color="auto" w:fill="FFFFFF"/>
        </w:rPr>
      </w:pPr>
    </w:p>
    <w:p>
      <w:pPr>
        <w:spacing w:line="580" w:lineRule="exact"/>
        <w:ind w:left="482" w:firstLine="562" w:firstLineChars="200"/>
        <w:textAlignment w:val="baseline"/>
        <w:rPr>
          <w:rFonts w:hint="eastAsia" w:ascii="宋体" w:hAnsi="宋体"/>
          <w:b/>
          <w:sz w:val="28"/>
          <w:szCs w:val="28"/>
          <w:shd w:val="clear" w:color="auto" w:fill="FFFFFF"/>
        </w:rPr>
      </w:pPr>
    </w:p>
    <w:p>
      <w:pPr>
        <w:spacing w:line="580" w:lineRule="exact"/>
        <w:ind w:left="482" w:firstLine="562" w:firstLineChars="200"/>
        <w:textAlignment w:val="baseline"/>
        <w:rPr>
          <w:rFonts w:ascii="宋体" w:hAnsi="宋体"/>
          <w:b/>
          <w:sz w:val="28"/>
          <w:szCs w:val="28"/>
          <w:shd w:val="clear" w:color="auto" w:fill="FFFFFF"/>
        </w:rPr>
      </w:pPr>
      <w:r>
        <w:rPr>
          <w:rFonts w:hint="eastAsia" w:ascii="宋体" w:hAnsi="宋体"/>
          <w:b/>
          <w:sz w:val="28"/>
          <w:szCs w:val="28"/>
          <w:shd w:val="clear" w:color="auto" w:fill="FFFFFF"/>
        </w:rPr>
        <w:t>附件三： 装饰、设备标准</w:t>
      </w:r>
    </w:p>
    <w:p>
      <w:pPr>
        <w:pStyle w:val="34"/>
        <w:numPr>
          <w:ilvl w:val="0"/>
          <w:numId w:val="18"/>
        </w:numPr>
        <w:spacing w:line="580" w:lineRule="exact"/>
        <w:ind w:left="482" w:firstLine="560"/>
        <w:textAlignment w:val="baseline"/>
        <w:rPr>
          <w:rFonts w:ascii="宋体" w:hAnsi="宋体"/>
          <w:sz w:val="28"/>
          <w:szCs w:val="28"/>
          <w:shd w:val="clear" w:color="auto" w:fill="FFFFFF"/>
        </w:rPr>
      </w:pPr>
      <w:r>
        <w:rPr>
          <w:rFonts w:hint="eastAsia" w:ascii="宋体" w:hAnsi="宋体"/>
          <w:sz w:val="28"/>
          <w:szCs w:val="28"/>
          <w:shd w:val="clear" w:color="auto" w:fill="FFFFFF"/>
        </w:rPr>
        <w:t>外墙：涂料；</w:t>
      </w:r>
    </w:p>
    <w:p>
      <w:pPr>
        <w:pStyle w:val="34"/>
        <w:numPr>
          <w:ilvl w:val="0"/>
          <w:numId w:val="18"/>
        </w:numPr>
        <w:spacing w:line="580" w:lineRule="exact"/>
        <w:ind w:left="482" w:firstLine="560"/>
        <w:textAlignment w:val="baseline"/>
        <w:rPr>
          <w:rFonts w:ascii="宋体" w:hAnsi="宋体"/>
          <w:sz w:val="28"/>
          <w:szCs w:val="28"/>
          <w:shd w:val="clear" w:color="auto" w:fill="FFFFFF"/>
        </w:rPr>
      </w:pPr>
      <w:r>
        <w:rPr>
          <w:rFonts w:hint="eastAsia" w:ascii="宋体" w:hAnsi="宋体"/>
          <w:sz w:val="28"/>
          <w:szCs w:val="28"/>
          <w:shd w:val="clear" w:color="auto" w:fill="FFFFFF"/>
        </w:rPr>
        <w:t>内墙：毛坯；</w:t>
      </w:r>
    </w:p>
    <w:p>
      <w:pPr>
        <w:pStyle w:val="34"/>
        <w:numPr>
          <w:ilvl w:val="0"/>
          <w:numId w:val="18"/>
        </w:numPr>
        <w:spacing w:line="580" w:lineRule="exact"/>
        <w:ind w:left="482" w:firstLine="560"/>
        <w:textAlignment w:val="baseline"/>
        <w:rPr>
          <w:rFonts w:ascii="宋体" w:hAnsi="宋体"/>
          <w:sz w:val="28"/>
          <w:szCs w:val="28"/>
          <w:shd w:val="clear" w:color="auto" w:fill="FFFFFF"/>
        </w:rPr>
      </w:pPr>
      <w:r>
        <w:rPr>
          <w:rFonts w:hint="eastAsia" w:ascii="宋体" w:hAnsi="宋体"/>
          <w:sz w:val="28"/>
          <w:szCs w:val="28"/>
          <w:shd w:val="clear" w:color="auto" w:fill="FFFFFF"/>
        </w:rPr>
        <w:t>顶棚：毛坯；</w:t>
      </w:r>
    </w:p>
    <w:p>
      <w:pPr>
        <w:pStyle w:val="34"/>
        <w:numPr>
          <w:ilvl w:val="0"/>
          <w:numId w:val="18"/>
        </w:numPr>
        <w:spacing w:line="580" w:lineRule="exact"/>
        <w:ind w:left="482" w:firstLine="560"/>
        <w:textAlignment w:val="baseline"/>
        <w:rPr>
          <w:rFonts w:ascii="宋体" w:hAnsi="宋体"/>
          <w:sz w:val="28"/>
          <w:szCs w:val="28"/>
          <w:shd w:val="clear" w:color="auto" w:fill="FFFFFF"/>
        </w:rPr>
      </w:pPr>
      <w:r>
        <w:rPr>
          <w:rFonts w:hint="eastAsia" w:ascii="宋体" w:hAnsi="宋体"/>
          <w:sz w:val="28"/>
          <w:szCs w:val="28"/>
          <w:shd w:val="clear" w:color="auto" w:fill="FFFFFF"/>
        </w:rPr>
        <w:t>地面：原浆毛地面；</w:t>
      </w:r>
    </w:p>
    <w:p>
      <w:pPr>
        <w:pStyle w:val="34"/>
        <w:numPr>
          <w:ilvl w:val="0"/>
          <w:numId w:val="18"/>
        </w:numPr>
        <w:spacing w:line="580" w:lineRule="exact"/>
        <w:ind w:left="482" w:firstLine="560"/>
        <w:textAlignment w:val="baseline"/>
        <w:rPr>
          <w:rFonts w:ascii="宋体" w:hAnsi="宋体"/>
          <w:sz w:val="28"/>
          <w:szCs w:val="28"/>
          <w:shd w:val="clear" w:color="auto" w:fill="FFFFFF"/>
        </w:rPr>
      </w:pPr>
      <w:r>
        <w:rPr>
          <w:rFonts w:hint="eastAsia" w:ascii="宋体" w:hAnsi="宋体"/>
          <w:sz w:val="28"/>
          <w:szCs w:val="28"/>
          <w:shd w:val="clear" w:color="auto" w:fill="FFFFFF"/>
        </w:rPr>
        <w:t>门窗：地弹门、玻璃窗；</w:t>
      </w:r>
    </w:p>
    <w:p>
      <w:pPr>
        <w:pStyle w:val="34"/>
        <w:numPr>
          <w:ilvl w:val="0"/>
          <w:numId w:val="18"/>
        </w:numPr>
        <w:spacing w:line="580" w:lineRule="exact"/>
        <w:ind w:left="482" w:firstLine="560"/>
        <w:textAlignment w:val="baseline"/>
        <w:rPr>
          <w:rFonts w:ascii="宋体" w:hAnsi="宋体"/>
          <w:sz w:val="28"/>
          <w:szCs w:val="28"/>
          <w:shd w:val="clear" w:color="auto" w:fill="FFFFFF"/>
        </w:rPr>
      </w:pPr>
      <w:r>
        <w:rPr>
          <w:rFonts w:hint="eastAsia" w:ascii="宋体" w:hAnsi="宋体"/>
          <w:sz w:val="28"/>
          <w:szCs w:val="28"/>
          <w:shd w:val="clear" w:color="auto" w:fill="FFFFFF"/>
        </w:rPr>
        <w:t>卫生间：无；</w:t>
      </w:r>
    </w:p>
    <w:p>
      <w:pPr>
        <w:pStyle w:val="34"/>
        <w:numPr>
          <w:ilvl w:val="0"/>
          <w:numId w:val="18"/>
        </w:numPr>
        <w:spacing w:line="580" w:lineRule="exact"/>
        <w:ind w:left="482" w:firstLine="560"/>
        <w:textAlignment w:val="baseline"/>
        <w:rPr>
          <w:rFonts w:ascii="宋体" w:hAnsi="宋体"/>
          <w:sz w:val="28"/>
          <w:szCs w:val="28"/>
          <w:shd w:val="clear" w:color="auto" w:fill="FFFFFF"/>
        </w:rPr>
      </w:pPr>
      <w:r>
        <w:rPr>
          <w:rFonts w:hint="eastAsia" w:ascii="宋体" w:hAnsi="宋体"/>
          <w:sz w:val="28"/>
          <w:szCs w:val="28"/>
          <w:shd w:val="clear" w:color="auto" w:fill="FFFFFF"/>
        </w:rPr>
        <w:t>阳台：无；</w:t>
      </w:r>
    </w:p>
    <w:p>
      <w:pPr>
        <w:pStyle w:val="34"/>
        <w:numPr>
          <w:ilvl w:val="0"/>
          <w:numId w:val="18"/>
        </w:numPr>
        <w:spacing w:line="580" w:lineRule="exact"/>
        <w:ind w:left="482" w:firstLine="560"/>
        <w:textAlignment w:val="baseline"/>
        <w:rPr>
          <w:rFonts w:ascii="宋体" w:hAnsi="宋体"/>
          <w:sz w:val="28"/>
          <w:szCs w:val="28"/>
          <w:shd w:val="clear" w:color="auto" w:fill="FFFFFF"/>
        </w:rPr>
      </w:pPr>
      <w:r>
        <w:rPr>
          <w:rFonts w:hint="eastAsia" w:ascii="宋体" w:hAnsi="宋体"/>
          <w:sz w:val="28"/>
          <w:szCs w:val="28"/>
          <w:shd w:val="clear" w:color="auto" w:fill="FFFFFF"/>
        </w:rPr>
        <w:t>电梯：无；</w:t>
      </w:r>
    </w:p>
    <w:p>
      <w:pPr>
        <w:pStyle w:val="34"/>
        <w:numPr>
          <w:ilvl w:val="0"/>
          <w:numId w:val="18"/>
        </w:numPr>
        <w:spacing w:line="580" w:lineRule="exact"/>
        <w:ind w:left="482" w:firstLine="560"/>
        <w:textAlignment w:val="baseline"/>
        <w:rPr>
          <w:rFonts w:ascii="宋体" w:hAnsi="宋体"/>
          <w:sz w:val="28"/>
          <w:szCs w:val="28"/>
          <w:shd w:val="clear" w:color="auto" w:fill="FFFFFF"/>
        </w:rPr>
      </w:pPr>
      <w:r>
        <w:rPr>
          <w:rFonts w:hint="eastAsia" w:ascii="宋体" w:hAnsi="宋体"/>
          <w:sz w:val="28"/>
          <w:szCs w:val="28"/>
          <w:shd w:val="clear" w:color="auto" w:fill="FFFFFF"/>
        </w:rPr>
        <w:t>其他：</w:t>
      </w:r>
    </w:p>
    <w:p>
      <w:pPr>
        <w:pStyle w:val="34"/>
        <w:spacing w:line="580" w:lineRule="exact"/>
        <w:ind w:left="420" w:leftChars="200" w:firstLine="0" w:firstLineChars="0"/>
        <w:textAlignment w:val="baseline"/>
        <w:rPr>
          <w:rFonts w:ascii="宋体" w:hAnsi="宋体"/>
          <w:sz w:val="28"/>
          <w:szCs w:val="28"/>
          <w:shd w:val="clear" w:color="auto" w:fill="FFFFFF"/>
        </w:rPr>
      </w:pPr>
    </w:p>
    <w:p>
      <w:pPr>
        <w:pStyle w:val="34"/>
        <w:spacing w:line="580" w:lineRule="exact"/>
        <w:ind w:left="1042" w:firstLine="0" w:firstLineChars="0"/>
        <w:textAlignment w:val="baseline"/>
        <w:rPr>
          <w:rFonts w:ascii="宋体" w:hAnsi="宋体"/>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p>
      <w:pPr>
        <w:spacing w:line="580" w:lineRule="exact"/>
        <w:ind w:left="482" w:firstLine="562" w:firstLineChars="200"/>
        <w:jc w:val="left"/>
        <w:textAlignment w:val="baseline"/>
        <w:rPr>
          <w:rFonts w:ascii="宋体" w:hAnsi="宋体"/>
          <w:b/>
          <w:sz w:val="28"/>
          <w:szCs w:val="28"/>
          <w:shd w:val="clear" w:color="auto" w:fill="FFFFFF"/>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2" w:hRule="atLeast"/>
        </w:trPr>
        <w:tc>
          <w:tcPr>
            <w:tcW w:w="8600" w:type="dxa"/>
            <w:noWrap w:val="0"/>
            <w:vAlign w:val="top"/>
          </w:tcPr>
          <w:p>
            <w:pPr>
              <w:spacing w:line="580" w:lineRule="exact"/>
              <w:rPr>
                <w:rFonts w:ascii="宋体" w:hAnsi="宋体"/>
                <w:b/>
                <w:sz w:val="32"/>
                <w:shd w:val="clear" w:color="auto" w:fill="FFFFFF"/>
              </w:rPr>
            </w:pPr>
            <w:r>
              <w:rPr>
                <w:rFonts w:hint="eastAsia" w:ascii="宋体" w:hAnsi="宋体"/>
                <w:b/>
                <w:sz w:val="32"/>
                <w:shd w:val="clear" w:color="auto" w:fill="FFFFFF"/>
              </w:rPr>
              <w:t>房地产登记备案记载：</w:t>
            </w:r>
          </w:p>
          <w:p>
            <w:pPr>
              <w:spacing w:line="580" w:lineRule="exact"/>
              <w:rPr>
                <w:rFonts w:ascii="宋体" w:hAnsi="宋体"/>
                <w:sz w:val="32"/>
                <w:shd w:val="clear" w:color="auto" w:fill="FFFFFF"/>
              </w:rPr>
            </w:pPr>
          </w:p>
          <w:p>
            <w:pPr>
              <w:spacing w:line="580" w:lineRule="exact"/>
              <w:rPr>
                <w:rFonts w:ascii="宋体" w:hAnsi="宋体"/>
                <w:sz w:val="32"/>
                <w:shd w:val="clear" w:color="auto" w:fill="FFFFFF"/>
              </w:rPr>
            </w:pPr>
          </w:p>
          <w:p>
            <w:pPr>
              <w:spacing w:line="580" w:lineRule="exact"/>
              <w:rPr>
                <w:rFonts w:ascii="宋体" w:hAnsi="宋体"/>
                <w:sz w:val="32"/>
                <w:shd w:val="clear" w:color="auto" w:fill="FFFFFF"/>
              </w:rPr>
            </w:pPr>
          </w:p>
          <w:p>
            <w:pPr>
              <w:spacing w:line="580" w:lineRule="exact"/>
              <w:rPr>
                <w:rFonts w:ascii="宋体" w:hAnsi="宋体"/>
                <w:sz w:val="32"/>
                <w:shd w:val="clear" w:color="auto" w:fill="FFFFFF"/>
              </w:rPr>
            </w:pPr>
          </w:p>
          <w:p>
            <w:pPr>
              <w:spacing w:line="580" w:lineRule="exact"/>
              <w:rPr>
                <w:rFonts w:ascii="宋体" w:hAnsi="宋体"/>
                <w:sz w:val="32"/>
                <w:shd w:val="clear" w:color="auto" w:fill="FFFFFF"/>
              </w:rPr>
            </w:pPr>
          </w:p>
          <w:p>
            <w:pPr>
              <w:spacing w:line="580" w:lineRule="exact"/>
              <w:rPr>
                <w:rFonts w:ascii="宋体" w:hAnsi="宋体"/>
                <w:sz w:val="32"/>
                <w:shd w:val="clear" w:color="auto" w:fill="FFFFFF"/>
              </w:rPr>
            </w:pPr>
          </w:p>
          <w:p>
            <w:pPr>
              <w:spacing w:line="580" w:lineRule="exact"/>
              <w:rPr>
                <w:rFonts w:ascii="宋体" w:hAnsi="宋体"/>
                <w:sz w:val="32"/>
                <w:shd w:val="clear" w:color="auto" w:fill="FFFFFF"/>
              </w:rPr>
            </w:pPr>
          </w:p>
          <w:p>
            <w:pPr>
              <w:spacing w:line="580" w:lineRule="exact"/>
              <w:rPr>
                <w:rFonts w:ascii="宋体" w:hAnsi="宋体"/>
                <w:sz w:val="32"/>
                <w:shd w:val="clear" w:color="auto" w:fill="FFFFFF"/>
              </w:rPr>
            </w:pPr>
          </w:p>
          <w:p>
            <w:pPr>
              <w:spacing w:line="580" w:lineRule="exact"/>
              <w:rPr>
                <w:rFonts w:ascii="宋体" w:hAnsi="宋体"/>
                <w:sz w:val="32"/>
                <w:shd w:val="clear" w:color="auto" w:fill="FFFFFF"/>
              </w:rPr>
            </w:pPr>
          </w:p>
          <w:p>
            <w:pPr>
              <w:spacing w:line="580" w:lineRule="exact"/>
              <w:ind w:right="640"/>
              <w:jc w:val="center"/>
              <w:rPr>
                <w:rFonts w:ascii="宋体" w:hAnsi="宋体"/>
                <w:b/>
                <w:sz w:val="32"/>
                <w:shd w:val="clear" w:color="auto" w:fill="FFFFFF"/>
              </w:rPr>
            </w:pPr>
            <w:r>
              <w:rPr>
                <w:rFonts w:hint="eastAsia" w:ascii="宋体" w:hAnsi="宋体"/>
                <w:b/>
                <w:sz w:val="32"/>
                <w:shd w:val="clear" w:color="auto" w:fill="FFFFFF"/>
              </w:rPr>
              <w:t xml:space="preserve">                </w:t>
            </w:r>
          </w:p>
          <w:p>
            <w:pPr>
              <w:spacing w:line="580" w:lineRule="exact"/>
              <w:ind w:right="640"/>
              <w:jc w:val="center"/>
              <w:rPr>
                <w:rFonts w:ascii="宋体" w:hAnsi="宋体"/>
                <w:b/>
                <w:sz w:val="32"/>
                <w:shd w:val="clear" w:color="auto" w:fill="FFFFFF"/>
              </w:rPr>
            </w:pPr>
          </w:p>
          <w:p>
            <w:pPr>
              <w:spacing w:line="580" w:lineRule="exact"/>
              <w:ind w:right="640"/>
              <w:jc w:val="center"/>
              <w:rPr>
                <w:rFonts w:ascii="宋体" w:hAnsi="宋体"/>
                <w:b/>
                <w:sz w:val="32"/>
                <w:shd w:val="clear" w:color="auto" w:fill="FFFFFF"/>
              </w:rPr>
            </w:pPr>
          </w:p>
          <w:p>
            <w:pPr>
              <w:spacing w:line="580" w:lineRule="exact"/>
              <w:ind w:right="640"/>
              <w:jc w:val="center"/>
              <w:rPr>
                <w:rFonts w:ascii="宋体" w:hAnsi="宋体"/>
                <w:b/>
                <w:sz w:val="32"/>
                <w:shd w:val="clear" w:color="auto" w:fill="FFFFFF"/>
              </w:rPr>
            </w:pPr>
          </w:p>
          <w:p>
            <w:pPr>
              <w:spacing w:line="580" w:lineRule="exact"/>
              <w:ind w:right="640"/>
              <w:rPr>
                <w:rFonts w:ascii="宋体" w:hAnsi="宋体"/>
                <w:b/>
                <w:sz w:val="32"/>
                <w:shd w:val="clear" w:color="auto" w:fill="FFFFFF"/>
              </w:rPr>
            </w:pPr>
          </w:p>
          <w:p>
            <w:pPr>
              <w:spacing w:line="580" w:lineRule="exact"/>
              <w:ind w:right="640"/>
              <w:jc w:val="center"/>
              <w:rPr>
                <w:rFonts w:ascii="宋体" w:hAnsi="宋体"/>
                <w:b/>
                <w:sz w:val="32"/>
                <w:shd w:val="clear" w:color="auto" w:fill="FFFFFF"/>
              </w:rPr>
            </w:pPr>
            <w:r>
              <w:rPr>
                <w:rFonts w:hint="eastAsia" w:ascii="宋体" w:hAnsi="宋体"/>
                <w:b/>
                <w:sz w:val="32"/>
                <w:shd w:val="clear" w:color="auto" w:fill="FFFFFF"/>
              </w:rPr>
              <w:t xml:space="preserve">                 登记备案机关（章）</w:t>
            </w:r>
          </w:p>
          <w:p>
            <w:pPr>
              <w:spacing w:line="580" w:lineRule="exact"/>
              <w:ind w:right="640"/>
              <w:jc w:val="center"/>
              <w:rPr>
                <w:rFonts w:ascii="宋体" w:hAnsi="宋体"/>
                <w:b/>
                <w:sz w:val="32"/>
                <w:shd w:val="clear" w:color="auto" w:fill="FFFFFF"/>
              </w:rPr>
            </w:pPr>
          </w:p>
          <w:p>
            <w:pPr>
              <w:spacing w:line="580" w:lineRule="exact"/>
              <w:ind w:firstLine="6110" w:firstLineChars="1902"/>
              <w:jc w:val="left"/>
              <w:textAlignment w:val="baseline"/>
              <w:rPr>
                <w:rFonts w:ascii="宋体" w:hAnsi="宋体"/>
                <w:b/>
                <w:sz w:val="24"/>
                <w:shd w:val="clear" w:color="auto" w:fill="FFFFFF"/>
              </w:rPr>
            </w:pPr>
            <w:r>
              <w:rPr>
                <w:rFonts w:hint="eastAsia" w:ascii="宋体" w:hAnsi="宋体"/>
                <w:b/>
                <w:sz w:val="32"/>
                <w:shd w:val="clear" w:color="auto" w:fill="FFFFFF"/>
              </w:rPr>
              <w:t>年   月   日</w:t>
            </w:r>
          </w:p>
        </w:tc>
      </w:tr>
    </w:tbl>
    <w:p>
      <w:pPr>
        <w:spacing w:before="100" w:beforeAutospacing="1" w:after="100" w:afterAutospacing="1" w:line="580" w:lineRule="exact"/>
        <w:ind w:left="-105" w:leftChars="-50" w:right="-105" w:rightChars="-50" w:firstLine="420" w:firstLineChars="200"/>
        <w:jc w:val="left"/>
        <w:textAlignment w:val="baseline"/>
        <w:rPr>
          <w:rFonts w:hint="eastAsia" w:ascii="宋体" w:hAnsi="宋体"/>
          <w:shd w:val="clear" w:color="auto" w:fill="FFFFFF"/>
        </w:rPr>
      </w:pPr>
    </w:p>
    <w:sectPr>
      <w:footerReference r:id="rId6"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gT7/sLcBAABWAwAADgAAAAAAAAABACAAAAAiAQAAZHJzL2Uyb0RvYy54bWxQSwUGAAAAAAYA&#10;BgBZAQAASwU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8"/>
      </w:rPr>
    </w:pPr>
    <w:r>
      <w:fldChar w:fldCharType="begin"/>
    </w:r>
    <w:r>
      <w:rPr>
        <w:rStyle w:val="28"/>
      </w:rPr>
      <w:instrText xml:space="preserve">PAGE  </w:instrTex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51</w:t>
                          </w:r>
                          <w:r>
                            <w:rPr>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3I+jx7cBAABVAwAADgAAAAAAAAABACAAAAAiAQAAZHJzL2Uyb0RvYy54bWxQSwUGAAAAAAYA&#10;BgBZAQAASwU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51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 w:hAnsi="仿宋" w:eastAsia="仿宋"/>
        <w:sz w:val="24"/>
        <w:szCs w:val="24"/>
      </w:rPr>
    </w:pPr>
    <w:r>
      <w:rPr>
        <w:rFonts w:hint="eastAsia" w:ascii="仿宋" w:hAnsi="仿宋" w:eastAsia="仿宋"/>
        <w:sz w:val="24"/>
        <w:szCs w:val="24"/>
        <w:lang w:eastAsia="zh-CN"/>
      </w:rPr>
      <w:t>岷县梅茶新区住宅房、配建商铺及车库</w:t>
    </w:r>
    <w:r>
      <w:rPr>
        <w:rFonts w:hint="eastAsia" w:ascii="仿宋" w:hAnsi="仿宋" w:eastAsia="仿宋"/>
        <w:sz w:val="24"/>
        <w:szCs w:val="24"/>
      </w:rPr>
      <w:t>拍卖文件</w:t>
    </w:r>
    <w:r>
      <w:rPr>
        <w:rFonts w:hint="eastAsia" w:ascii="仿宋" w:hAnsi="仿宋" w:eastAsia="仿宋"/>
        <w:sz w:val="24"/>
        <w:szCs w:val="24"/>
      </w:rPr>
      <w:drawing>
        <wp:anchor distT="0" distB="0" distL="114300" distR="114300" simplePos="0" relativeHeight="251658240" behindDoc="0" locked="0" layoutInCell="1" allowOverlap="1">
          <wp:simplePos x="0" y="0"/>
          <wp:positionH relativeFrom="page">
            <wp:posOffset>1152525</wp:posOffset>
          </wp:positionH>
          <wp:positionV relativeFrom="page">
            <wp:posOffset>419100</wp:posOffset>
          </wp:positionV>
          <wp:extent cx="1042670" cy="323215"/>
          <wp:effectExtent l="0" t="0" r="5080" b="63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a:stretch>
                    <a:fillRect/>
                  </a:stretch>
                </pic:blipFill>
                <pic:spPr>
                  <a:xfrm>
                    <a:off x="0" y="0"/>
                    <a:ext cx="1042670" cy="3232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5A932"/>
    <w:multiLevelType w:val="singleLevel"/>
    <w:tmpl w:val="C785A932"/>
    <w:lvl w:ilvl="0" w:tentative="0">
      <w:start w:val="1"/>
      <w:numFmt w:val="decimal"/>
      <w:suff w:val="nothing"/>
      <w:lvlText w:val="%1、"/>
      <w:lvlJc w:val="left"/>
    </w:lvl>
  </w:abstractNum>
  <w:abstractNum w:abstractNumId="1">
    <w:nsid w:val="064401C0"/>
    <w:multiLevelType w:val="multilevel"/>
    <w:tmpl w:val="064401C0"/>
    <w:lvl w:ilvl="0" w:tentative="0">
      <w:start w:val="1"/>
      <w:numFmt w:val="decimal"/>
      <w:lvlText w:val="%1."/>
      <w:lvlJc w:val="left"/>
      <w:pPr>
        <w:ind w:left="825" w:hanging="360"/>
      </w:pPr>
      <w:rPr>
        <w:rFonts w:hint="default" w:cs="Times New Roman"/>
      </w:rPr>
    </w:lvl>
    <w:lvl w:ilvl="1" w:tentative="0">
      <w:start w:val="1"/>
      <w:numFmt w:val="decimal"/>
      <w:lvlText w:val="%2、"/>
      <w:lvlJc w:val="left"/>
      <w:pPr>
        <w:ind w:left="1605" w:hanging="720"/>
      </w:pPr>
      <w:rPr>
        <w:rFonts w:hint="default"/>
      </w:rPr>
    </w:lvl>
    <w:lvl w:ilvl="2" w:tentative="0">
      <w:start w:val="1"/>
      <w:numFmt w:val="lowerRoman"/>
      <w:lvlText w:val="%3."/>
      <w:lvlJc w:val="right"/>
      <w:pPr>
        <w:ind w:left="1725" w:hanging="420"/>
      </w:pPr>
      <w:rPr>
        <w:rFonts w:cs="Times New Roman"/>
      </w:rPr>
    </w:lvl>
    <w:lvl w:ilvl="3" w:tentative="0">
      <w:start w:val="1"/>
      <w:numFmt w:val="decimal"/>
      <w:lvlText w:val="%4."/>
      <w:lvlJc w:val="left"/>
      <w:pPr>
        <w:ind w:left="2145" w:hanging="420"/>
      </w:pPr>
      <w:rPr>
        <w:rFonts w:cs="Times New Roman"/>
      </w:rPr>
    </w:lvl>
    <w:lvl w:ilvl="4" w:tentative="0">
      <w:start w:val="1"/>
      <w:numFmt w:val="lowerLetter"/>
      <w:lvlText w:val="%5)"/>
      <w:lvlJc w:val="left"/>
      <w:pPr>
        <w:ind w:left="2565" w:hanging="420"/>
      </w:pPr>
      <w:rPr>
        <w:rFonts w:cs="Times New Roman"/>
      </w:rPr>
    </w:lvl>
    <w:lvl w:ilvl="5" w:tentative="0">
      <w:start w:val="1"/>
      <w:numFmt w:val="lowerRoman"/>
      <w:lvlText w:val="%6."/>
      <w:lvlJc w:val="right"/>
      <w:pPr>
        <w:ind w:left="2985" w:hanging="420"/>
      </w:pPr>
      <w:rPr>
        <w:rFonts w:cs="Times New Roman"/>
      </w:rPr>
    </w:lvl>
    <w:lvl w:ilvl="6" w:tentative="0">
      <w:start w:val="1"/>
      <w:numFmt w:val="decimal"/>
      <w:lvlText w:val="%7."/>
      <w:lvlJc w:val="left"/>
      <w:pPr>
        <w:ind w:left="3405" w:hanging="420"/>
      </w:pPr>
      <w:rPr>
        <w:rFonts w:cs="Times New Roman"/>
      </w:rPr>
    </w:lvl>
    <w:lvl w:ilvl="7" w:tentative="0">
      <w:start w:val="1"/>
      <w:numFmt w:val="lowerLetter"/>
      <w:lvlText w:val="%8)"/>
      <w:lvlJc w:val="left"/>
      <w:pPr>
        <w:ind w:left="3825" w:hanging="420"/>
      </w:pPr>
      <w:rPr>
        <w:rFonts w:cs="Times New Roman"/>
      </w:rPr>
    </w:lvl>
    <w:lvl w:ilvl="8" w:tentative="0">
      <w:start w:val="1"/>
      <w:numFmt w:val="lowerRoman"/>
      <w:lvlText w:val="%9."/>
      <w:lvlJc w:val="right"/>
      <w:pPr>
        <w:ind w:left="4245" w:hanging="420"/>
      </w:pPr>
      <w:rPr>
        <w:rFonts w:cs="Times New Roman"/>
      </w:rPr>
    </w:lvl>
  </w:abstractNum>
  <w:abstractNum w:abstractNumId="2">
    <w:nsid w:val="15B201F0"/>
    <w:multiLevelType w:val="multilevel"/>
    <w:tmpl w:val="15B201F0"/>
    <w:lvl w:ilvl="0" w:tentative="0">
      <w:start w:val="1"/>
      <w:numFmt w:val="decimal"/>
      <w:lvlText w:val="%1、"/>
      <w:lvlJc w:val="left"/>
      <w:pPr>
        <w:ind w:left="1069" w:hanging="36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3">
    <w:nsid w:val="15EB7A49"/>
    <w:multiLevelType w:val="multilevel"/>
    <w:tmpl w:val="15EB7A49"/>
    <w:lvl w:ilvl="0" w:tentative="0">
      <w:start w:val="1"/>
      <w:numFmt w:val="decimal"/>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16E742DC"/>
    <w:multiLevelType w:val="multilevel"/>
    <w:tmpl w:val="16E742DC"/>
    <w:lvl w:ilvl="0" w:tentative="0">
      <w:start w:val="1"/>
      <w:numFmt w:val="decimal"/>
      <w:lvlText w:val="%1、"/>
      <w:lvlJc w:val="left"/>
      <w:pPr>
        <w:ind w:left="1320" w:hanging="360"/>
      </w:pPr>
      <w:rPr>
        <w:rFonts w:hint="default" w:cs="Times New Roman"/>
        <w:u w:val="none"/>
      </w:rPr>
    </w:lvl>
    <w:lvl w:ilvl="1" w:tentative="0">
      <w:start w:val="1"/>
      <w:numFmt w:val="lowerLetter"/>
      <w:lvlText w:val="%2)"/>
      <w:lvlJc w:val="left"/>
      <w:pPr>
        <w:ind w:left="1800" w:hanging="420"/>
      </w:pPr>
      <w:rPr>
        <w:rFonts w:cs="Times New Roman"/>
      </w:rPr>
    </w:lvl>
    <w:lvl w:ilvl="2" w:tentative="0">
      <w:start w:val="1"/>
      <w:numFmt w:val="lowerRoman"/>
      <w:lvlText w:val="%3."/>
      <w:lvlJc w:val="right"/>
      <w:pPr>
        <w:ind w:left="2220" w:hanging="420"/>
      </w:pPr>
      <w:rPr>
        <w:rFonts w:cs="Times New Roman"/>
      </w:rPr>
    </w:lvl>
    <w:lvl w:ilvl="3" w:tentative="0">
      <w:start w:val="1"/>
      <w:numFmt w:val="decimal"/>
      <w:lvlText w:val="%4."/>
      <w:lvlJc w:val="left"/>
      <w:pPr>
        <w:ind w:left="2640" w:hanging="420"/>
      </w:pPr>
      <w:rPr>
        <w:rFonts w:cs="Times New Roman"/>
      </w:rPr>
    </w:lvl>
    <w:lvl w:ilvl="4" w:tentative="0">
      <w:start w:val="1"/>
      <w:numFmt w:val="lowerLetter"/>
      <w:lvlText w:val="%5)"/>
      <w:lvlJc w:val="left"/>
      <w:pPr>
        <w:ind w:left="3060" w:hanging="420"/>
      </w:pPr>
      <w:rPr>
        <w:rFonts w:cs="Times New Roman"/>
      </w:rPr>
    </w:lvl>
    <w:lvl w:ilvl="5" w:tentative="0">
      <w:start w:val="1"/>
      <w:numFmt w:val="lowerRoman"/>
      <w:lvlText w:val="%6."/>
      <w:lvlJc w:val="right"/>
      <w:pPr>
        <w:ind w:left="3480" w:hanging="420"/>
      </w:pPr>
      <w:rPr>
        <w:rFonts w:cs="Times New Roman"/>
      </w:rPr>
    </w:lvl>
    <w:lvl w:ilvl="6" w:tentative="0">
      <w:start w:val="1"/>
      <w:numFmt w:val="decimal"/>
      <w:lvlText w:val="%7."/>
      <w:lvlJc w:val="left"/>
      <w:pPr>
        <w:ind w:left="3900" w:hanging="420"/>
      </w:pPr>
      <w:rPr>
        <w:rFonts w:cs="Times New Roman"/>
      </w:rPr>
    </w:lvl>
    <w:lvl w:ilvl="7" w:tentative="0">
      <w:start w:val="1"/>
      <w:numFmt w:val="lowerLetter"/>
      <w:lvlText w:val="%8)"/>
      <w:lvlJc w:val="left"/>
      <w:pPr>
        <w:ind w:left="4320" w:hanging="420"/>
      </w:pPr>
      <w:rPr>
        <w:rFonts w:cs="Times New Roman"/>
      </w:rPr>
    </w:lvl>
    <w:lvl w:ilvl="8" w:tentative="0">
      <w:start w:val="1"/>
      <w:numFmt w:val="lowerRoman"/>
      <w:lvlText w:val="%9."/>
      <w:lvlJc w:val="right"/>
      <w:pPr>
        <w:ind w:left="4740" w:hanging="420"/>
      </w:pPr>
      <w:rPr>
        <w:rFonts w:cs="Times New Roman"/>
      </w:rPr>
    </w:lvl>
  </w:abstractNum>
  <w:abstractNum w:abstractNumId="5">
    <w:nsid w:val="18C916A8"/>
    <w:multiLevelType w:val="multilevel"/>
    <w:tmpl w:val="18C916A8"/>
    <w:lvl w:ilvl="0" w:tentative="0">
      <w:start w:val="1"/>
      <w:numFmt w:val="decimal"/>
      <w:lvlText w:val="%1."/>
      <w:lvlJc w:val="left"/>
      <w:pPr>
        <w:ind w:left="855" w:hanging="360"/>
      </w:pPr>
      <w:rPr>
        <w:rFonts w:hint="default" w:cs="Times New Roman"/>
      </w:rPr>
    </w:lvl>
    <w:lvl w:ilvl="1" w:tentative="0">
      <w:start w:val="1"/>
      <w:numFmt w:val="lowerLetter"/>
      <w:lvlText w:val="%2)"/>
      <w:lvlJc w:val="left"/>
      <w:pPr>
        <w:ind w:left="1335" w:hanging="420"/>
      </w:pPr>
      <w:rPr>
        <w:rFonts w:cs="Times New Roman"/>
      </w:rPr>
    </w:lvl>
    <w:lvl w:ilvl="2" w:tentative="0">
      <w:start w:val="1"/>
      <w:numFmt w:val="lowerRoman"/>
      <w:lvlText w:val="%3."/>
      <w:lvlJc w:val="right"/>
      <w:pPr>
        <w:ind w:left="1755" w:hanging="420"/>
      </w:pPr>
      <w:rPr>
        <w:rFonts w:cs="Times New Roman"/>
      </w:rPr>
    </w:lvl>
    <w:lvl w:ilvl="3" w:tentative="0">
      <w:start w:val="1"/>
      <w:numFmt w:val="decimal"/>
      <w:lvlText w:val="%4."/>
      <w:lvlJc w:val="left"/>
      <w:pPr>
        <w:ind w:left="2175" w:hanging="420"/>
      </w:pPr>
      <w:rPr>
        <w:rFonts w:cs="Times New Roman"/>
      </w:rPr>
    </w:lvl>
    <w:lvl w:ilvl="4" w:tentative="0">
      <w:start w:val="1"/>
      <w:numFmt w:val="lowerLetter"/>
      <w:lvlText w:val="%5)"/>
      <w:lvlJc w:val="left"/>
      <w:pPr>
        <w:ind w:left="2595" w:hanging="420"/>
      </w:pPr>
      <w:rPr>
        <w:rFonts w:cs="Times New Roman"/>
      </w:rPr>
    </w:lvl>
    <w:lvl w:ilvl="5" w:tentative="0">
      <w:start w:val="1"/>
      <w:numFmt w:val="lowerRoman"/>
      <w:lvlText w:val="%6."/>
      <w:lvlJc w:val="right"/>
      <w:pPr>
        <w:ind w:left="3015" w:hanging="420"/>
      </w:pPr>
      <w:rPr>
        <w:rFonts w:cs="Times New Roman"/>
      </w:rPr>
    </w:lvl>
    <w:lvl w:ilvl="6" w:tentative="0">
      <w:start w:val="1"/>
      <w:numFmt w:val="decimal"/>
      <w:lvlText w:val="%7."/>
      <w:lvlJc w:val="left"/>
      <w:pPr>
        <w:ind w:left="3435" w:hanging="420"/>
      </w:pPr>
      <w:rPr>
        <w:rFonts w:cs="Times New Roman"/>
      </w:rPr>
    </w:lvl>
    <w:lvl w:ilvl="7" w:tentative="0">
      <w:start w:val="1"/>
      <w:numFmt w:val="lowerLetter"/>
      <w:lvlText w:val="%8)"/>
      <w:lvlJc w:val="left"/>
      <w:pPr>
        <w:ind w:left="3855" w:hanging="420"/>
      </w:pPr>
      <w:rPr>
        <w:rFonts w:cs="Times New Roman"/>
      </w:rPr>
    </w:lvl>
    <w:lvl w:ilvl="8" w:tentative="0">
      <w:start w:val="1"/>
      <w:numFmt w:val="lowerRoman"/>
      <w:lvlText w:val="%9."/>
      <w:lvlJc w:val="right"/>
      <w:pPr>
        <w:ind w:left="4275" w:hanging="420"/>
      </w:pPr>
      <w:rPr>
        <w:rFonts w:cs="Times New Roman"/>
      </w:rPr>
    </w:lvl>
  </w:abstractNum>
  <w:abstractNum w:abstractNumId="6">
    <w:nsid w:val="20D968B6"/>
    <w:multiLevelType w:val="multilevel"/>
    <w:tmpl w:val="20D968B6"/>
    <w:lvl w:ilvl="0" w:tentative="0">
      <w:start w:val="1"/>
      <w:numFmt w:val="decimal"/>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7">
    <w:nsid w:val="279B0CF8"/>
    <w:multiLevelType w:val="multilevel"/>
    <w:tmpl w:val="279B0CF8"/>
    <w:lvl w:ilvl="0" w:tentative="0">
      <w:start w:val="1"/>
      <w:numFmt w:val="decimal"/>
      <w:lvlText w:val="%1."/>
      <w:lvlJc w:val="left"/>
      <w:pPr>
        <w:ind w:left="1352" w:hanging="360"/>
      </w:pPr>
      <w:rPr>
        <w:rFonts w:hint="default" w:cs="Times New Roman"/>
      </w:rPr>
    </w:lvl>
    <w:lvl w:ilvl="1" w:tentative="0">
      <w:start w:val="1"/>
      <w:numFmt w:val="lowerLetter"/>
      <w:lvlText w:val="%2)"/>
      <w:lvlJc w:val="left"/>
      <w:pPr>
        <w:ind w:left="1832" w:hanging="420"/>
      </w:pPr>
      <w:rPr>
        <w:rFonts w:cs="Times New Roman"/>
      </w:rPr>
    </w:lvl>
    <w:lvl w:ilvl="2" w:tentative="0">
      <w:start w:val="1"/>
      <w:numFmt w:val="lowerRoman"/>
      <w:lvlText w:val="%3."/>
      <w:lvlJc w:val="right"/>
      <w:pPr>
        <w:ind w:left="2252" w:hanging="420"/>
      </w:pPr>
      <w:rPr>
        <w:rFonts w:cs="Times New Roman"/>
      </w:rPr>
    </w:lvl>
    <w:lvl w:ilvl="3" w:tentative="0">
      <w:start w:val="1"/>
      <w:numFmt w:val="decimal"/>
      <w:lvlText w:val="%4."/>
      <w:lvlJc w:val="left"/>
      <w:pPr>
        <w:ind w:left="2672" w:hanging="420"/>
      </w:pPr>
      <w:rPr>
        <w:rFonts w:cs="Times New Roman"/>
      </w:rPr>
    </w:lvl>
    <w:lvl w:ilvl="4" w:tentative="0">
      <w:start w:val="1"/>
      <w:numFmt w:val="lowerLetter"/>
      <w:lvlText w:val="%5)"/>
      <w:lvlJc w:val="left"/>
      <w:pPr>
        <w:ind w:left="3092" w:hanging="420"/>
      </w:pPr>
      <w:rPr>
        <w:rFonts w:cs="Times New Roman"/>
      </w:rPr>
    </w:lvl>
    <w:lvl w:ilvl="5" w:tentative="0">
      <w:start w:val="1"/>
      <w:numFmt w:val="lowerRoman"/>
      <w:lvlText w:val="%6."/>
      <w:lvlJc w:val="right"/>
      <w:pPr>
        <w:ind w:left="3512" w:hanging="420"/>
      </w:pPr>
      <w:rPr>
        <w:rFonts w:cs="Times New Roman"/>
      </w:rPr>
    </w:lvl>
    <w:lvl w:ilvl="6" w:tentative="0">
      <w:start w:val="1"/>
      <w:numFmt w:val="decimal"/>
      <w:lvlText w:val="%7."/>
      <w:lvlJc w:val="left"/>
      <w:pPr>
        <w:ind w:left="3932" w:hanging="420"/>
      </w:pPr>
      <w:rPr>
        <w:rFonts w:cs="Times New Roman"/>
      </w:rPr>
    </w:lvl>
    <w:lvl w:ilvl="7" w:tentative="0">
      <w:start w:val="1"/>
      <w:numFmt w:val="lowerLetter"/>
      <w:lvlText w:val="%8)"/>
      <w:lvlJc w:val="left"/>
      <w:pPr>
        <w:ind w:left="4352" w:hanging="420"/>
      </w:pPr>
      <w:rPr>
        <w:rFonts w:cs="Times New Roman"/>
      </w:rPr>
    </w:lvl>
    <w:lvl w:ilvl="8" w:tentative="0">
      <w:start w:val="1"/>
      <w:numFmt w:val="lowerRoman"/>
      <w:lvlText w:val="%9."/>
      <w:lvlJc w:val="right"/>
      <w:pPr>
        <w:ind w:left="4772" w:hanging="420"/>
      </w:pPr>
      <w:rPr>
        <w:rFonts w:cs="Times New Roman"/>
      </w:rPr>
    </w:lvl>
  </w:abstractNum>
  <w:abstractNum w:abstractNumId="8">
    <w:nsid w:val="2DE72060"/>
    <w:multiLevelType w:val="multilevel"/>
    <w:tmpl w:val="2DE72060"/>
    <w:lvl w:ilvl="0" w:tentative="0">
      <w:start w:val="1"/>
      <w:numFmt w:val="decimal"/>
      <w:lvlText w:val="%1."/>
      <w:lvlJc w:val="left"/>
      <w:pPr>
        <w:ind w:left="1230" w:hanging="735"/>
      </w:pPr>
      <w:rPr>
        <w:rFonts w:hint="default" w:cs="Times New Roman"/>
      </w:rPr>
    </w:lvl>
    <w:lvl w:ilvl="1" w:tentative="0">
      <w:start w:val="1"/>
      <w:numFmt w:val="lowerLetter"/>
      <w:lvlText w:val="%2)"/>
      <w:lvlJc w:val="left"/>
      <w:pPr>
        <w:ind w:left="1335" w:hanging="420"/>
      </w:pPr>
      <w:rPr>
        <w:rFonts w:cs="Times New Roman"/>
      </w:rPr>
    </w:lvl>
    <w:lvl w:ilvl="2" w:tentative="0">
      <w:start w:val="1"/>
      <w:numFmt w:val="lowerRoman"/>
      <w:lvlText w:val="%3."/>
      <w:lvlJc w:val="right"/>
      <w:pPr>
        <w:ind w:left="1755" w:hanging="420"/>
      </w:pPr>
      <w:rPr>
        <w:rFonts w:cs="Times New Roman"/>
      </w:rPr>
    </w:lvl>
    <w:lvl w:ilvl="3" w:tentative="0">
      <w:start w:val="1"/>
      <w:numFmt w:val="decimal"/>
      <w:lvlText w:val="%4."/>
      <w:lvlJc w:val="left"/>
      <w:pPr>
        <w:ind w:left="2175" w:hanging="420"/>
      </w:pPr>
      <w:rPr>
        <w:rFonts w:cs="Times New Roman"/>
      </w:rPr>
    </w:lvl>
    <w:lvl w:ilvl="4" w:tentative="0">
      <w:start w:val="1"/>
      <w:numFmt w:val="lowerLetter"/>
      <w:lvlText w:val="%5)"/>
      <w:lvlJc w:val="left"/>
      <w:pPr>
        <w:ind w:left="2595" w:hanging="420"/>
      </w:pPr>
      <w:rPr>
        <w:rFonts w:cs="Times New Roman"/>
      </w:rPr>
    </w:lvl>
    <w:lvl w:ilvl="5" w:tentative="0">
      <w:start w:val="1"/>
      <w:numFmt w:val="lowerRoman"/>
      <w:lvlText w:val="%6."/>
      <w:lvlJc w:val="right"/>
      <w:pPr>
        <w:ind w:left="3015" w:hanging="420"/>
      </w:pPr>
      <w:rPr>
        <w:rFonts w:cs="Times New Roman"/>
      </w:rPr>
    </w:lvl>
    <w:lvl w:ilvl="6" w:tentative="0">
      <w:start w:val="1"/>
      <w:numFmt w:val="decimal"/>
      <w:lvlText w:val="%7."/>
      <w:lvlJc w:val="left"/>
      <w:pPr>
        <w:ind w:left="3435" w:hanging="420"/>
      </w:pPr>
      <w:rPr>
        <w:rFonts w:cs="Times New Roman"/>
      </w:rPr>
    </w:lvl>
    <w:lvl w:ilvl="7" w:tentative="0">
      <w:start w:val="1"/>
      <w:numFmt w:val="lowerLetter"/>
      <w:lvlText w:val="%8)"/>
      <w:lvlJc w:val="left"/>
      <w:pPr>
        <w:ind w:left="3855" w:hanging="420"/>
      </w:pPr>
      <w:rPr>
        <w:rFonts w:cs="Times New Roman"/>
      </w:rPr>
    </w:lvl>
    <w:lvl w:ilvl="8" w:tentative="0">
      <w:start w:val="1"/>
      <w:numFmt w:val="lowerRoman"/>
      <w:lvlText w:val="%9."/>
      <w:lvlJc w:val="right"/>
      <w:pPr>
        <w:ind w:left="4275" w:hanging="420"/>
      </w:pPr>
      <w:rPr>
        <w:rFonts w:cs="Times New Roman"/>
      </w:rPr>
    </w:lvl>
  </w:abstractNum>
  <w:abstractNum w:abstractNumId="9">
    <w:nsid w:val="38F72543"/>
    <w:multiLevelType w:val="multilevel"/>
    <w:tmpl w:val="38F72543"/>
    <w:lvl w:ilvl="0" w:tentative="0">
      <w:start w:val="1"/>
      <w:numFmt w:val="decimal"/>
      <w:lvlText w:val="（%1）"/>
      <w:lvlJc w:val="left"/>
      <w:pPr>
        <w:ind w:left="1440" w:hanging="72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abstractNum w:abstractNumId="10">
    <w:nsid w:val="465D260F"/>
    <w:multiLevelType w:val="multilevel"/>
    <w:tmpl w:val="465D260F"/>
    <w:lvl w:ilvl="0" w:tentative="0">
      <w:start w:val="1"/>
      <w:numFmt w:val="decimal"/>
      <w:lvlText w:val="%1、"/>
      <w:lvlJc w:val="left"/>
      <w:pPr>
        <w:ind w:left="786" w:hanging="360"/>
      </w:pPr>
      <w:rPr>
        <w:rFonts w:hint="default"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11">
    <w:nsid w:val="558D50D0"/>
    <w:multiLevelType w:val="multilevel"/>
    <w:tmpl w:val="558D50D0"/>
    <w:lvl w:ilvl="0" w:tentative="0">
      <w:start w:val="1"/>
      <w:numFmt w:val="decimal"/>
      <w:lvlText w:val="（%1）"/>
      <w:lvlJc w:val="left"/>
      <w:pPr>
        <w:ind w:left="1200" w:hanging="72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2">
    <w:nsid w:val="5F9649AD"/>
    <w:multiLevelType w:val="multilevel"/>
    <w:tmpl w:val="5F9649AD"/>
    <w:lvl w:ilvl="0" w:tentative="0">
      <w:start w:val="1"/>
      <w:numFmt w:val="decimal"/>
      <w:lvlText w:val="%1."/>
      <w:lvlJc w:val="left"/>
      <w:pPr>
        <w:ind w:left="855" w:hanging="360"/>
      </w:pPr>
      <w:rPr>
        <w:rFonts w:hint="default" w:cs="Times New Roman"/>
      </w:rPr>
    </w:lvl>
    <w:lvl w:ilvl="1" w:tentative="0">
      <w:start w:val="1"/>
      <w:numFmt w:val="lowerLetter"/>
      <w:lvlText w:val="%2)"/>
      <w:lvlJc w:val="left"/>
      <w:pPr>
        <w:ind w:left="1335" w:hanging="420"/>
      </w:pPr>
      <w:rPr>
        <w:rFonts w:cs="Times New Roman"/>
      </w:rPr>
    </w:lvl>
    <w:lvl w:ilvl="2" w:tentative="0">
      <w:start w:val="1"/>
      <w:numFmt w:val="lowerRoman"/>
      <w:lvlText w:val="%3."/>
      <w:lvlJc w:val="right"/>
      <w:pPr>
        <w:ind w:left="1755" w:hanging="420"/>
      </w:pPr>
      <w:rPr>
        <w:rFonts w:cs="Times New Roman"/>
      </w:rPr>
    </w:lvl>
    <w:lvl w:ilvl="3" w:tentative="0">
      <w:start w:val="1"/>
      <w:numFmt w:val="decimal"/>
      <w:lvlText w:val="%4."/>
      <w:lvlJc w:val="left"/>
      <w:pPr>
        <w:ind w:left="2175" w:hanging="420"/>
      </w:pPr>
      <w:rPr>
        <w:rFonts w:cs="Times New Roman"/>
      </w:rPr>
    </w:lvl>
    <w:lvl w:ilvl="4" w:tentative="0">
      <w:start w:val="1"/>
      <w:numFmt w:val="lowerLetter"/>
      <w:lvlText w:val="%5)"/>
      <w:lvlJc w:val="left"/>
      <w:pPr>
        <w:ind w:left="2595" w:hanging="420"/>
      </w:pPr>
      <w:rPr>
        <w:rFonts w:cs="Times New Roman"/>
      </w:rPr>
    </w:lvl>
    <w:lvl w:ilvl="5" w:tentative="0">
      <w:start w:val="1"/>
      <w:numFmt w:val="lowerRoman"/>
      <w:lvlText w:val="%6."/>
      <w:lvlJc w:val="right"/>
      <w:pPr>
        <w:ind w:left="3015" w:hanging="420"/>
      </w:pPr>
      <w:rPr>
        <w:rFonts w:cs="Times New Roman"/>
      </w:rPr>
    </w:lvl>
    <w:lvl w:ilvl="6" w:tentative="0">
      <w:start w:val="1"/>
      <w:numFmt w:val="decimal"/>
      <w:lvlText w:val="%7."/>
      <w:lvlJc w:val="left"/>
      <w:pPr>
        <w:ind w:left="3435" w:hanging="420"/>
      </w:pPr>
      <w:rPr>
        <w:rFonts w:cs="Times New Roman"/>
      </w:rPr>
    </w:lvl>
    <w:lvl w:ilvl="7" w:tentative="0">
      <w:start w:val="1"/>
      <w:numFmt w:val="lowerLetter"/>
      <w:lvlText w:val="%8)"/>
      <w:lvlJc w:val="left"/>
      <w:pPr>
        <w:ind w:left="3855" w:hanging="420"/>
      </w:pPr>
      <w:rPr>
        <w:rFonts w:cs="Times New Roman"/>
      </w:rPr>
    </w:lvl>
    <w:lvl w:ilvl="8" w:tentative="0">
      <w:start w:val="1"/>
      <w:numFmt w:val="lowerRoman"/>
      <w:lvlText w:val="%9."/>
      <w:lvlJc w:val="right"/>
      <w:pPr>
        <w:ind w:left="4275" w:hanging="420"/>
      </w:pPr>
      <w:rPr>
        <w:rFonts w:cs="Times New Roman"/>
      </w:rPr>
    </w:lvl>
  </w:abstractNum>
  <w:abstractNum w:abstractNumId="13">
    <w:nsid w:val="67AF6884"/>
    <w:multiLevelType w:val="multilevel"/>
    <w:tmpl w:val="67AF6884"/>
    <w:lvl w:ilvl="0" w:tentative="0">
      <w:start w:val="1"/>
      <w:numFmt w:val="decimal"/>
      <w:lvlText w:val="（%1）"/>
      <w:lvlJc w:val="left"/>
      <w:pPr>
        <w:ind w:left="1407" w:hanging="720"/>
      </w:pPr>
      <w:rPr>
        <w:rFonts w:hint="default" w:cs="Times New Roman"/>
      </w:rPr>
    </w:lvl>
    <w:lvl w:ilvl="1" w:tentative="0">
      <w:start w:val="1"/>
      <w:numFmt w:val="lowerLetter"/>
      <w:lvlText w:val="%2)"/>
      <w:lvlJc w:val="left"/>
      <w:pPr>
        <w:ind w:left="1527" w:hanging="420"/>
      </w:pPr>
      <w:rPr>
        <w:rFonts w:cs="Times New Roman"/>
      </w:rPr>
    </w:lvl>
    <w:lvl w:ilvl="2" w:tentative="0">
      <w:start w:val="1"/>
      <w:numFmt w:val="lowerRoman"/>
      <w:lvlText w:val="%3."/>
      <w:lvlJc w:val="right"/>
      <w:pPr>
        <w:ind w:left="1947" w:hanging="420"/>
      </w:pPr>
      <w:rPr>
        <w:rFonts w:cs="Times New Roman"/>
      </w:rPr>
    </w:lvl>
    <w:lvl w:ilvl="3" w:tentative="0">
      <w:start w:val="1"/>
      <w:numFmt w:val="decimal"/>
      <w:lvlText w:val="%4."/>
      <w:lvlJc w:val="left"/>
      <w:pPr>
        <w:ind w:left="2367" w:hanging="420"/>
      </w:pPr>
      <w:rPr>
        <w:rFonts w:cs="Times New Roman"/>
      </w:rPr>
    </w:lvl>
    <w:lvl w:ilvl="4" w:tentative="0">
      <w:start w:val="1"/>
      <w:numFmt w:val="lowerLetter"/>
      <w:lvlText w:val="%5)"/>
      <w:lvlJc w:val="left"/>
      <w:pPr>
        <w:ind w:left="2787" w:hanging="420"/>
      </w:pPr>
      <w:rPr>
        <w:rFonts w:cs="Times New Roman"/>
      </w:rPr>
    </w:lvl>
    <w:lvl w:ilvl="5" w:tentative="0">
      <w:start w:val="1"/>
      <w:numFmt w:val="lowerRoman"/>
      <w:lvlText w:val="%6."/>
      <w:lvlJc w:val="right"/>
      <w:pPr>
        <w:ind w:left="3207" w:hanging="420"/>
      </w:pPr>
      <w:rPr>
        <w:rFonts w:cs="Times New Roman"/>
      </w:rPr>
    </w:lvl>
    <w:lvl w:ilvl="6" w:tentative="0">
      <w:start w:val="1"/>
      <w:numFmt w:val="decimal"/>
      <w:lvlText w:val="%7."/>
      <w:lvlJc w:val="left"/>
      <w:pPr>
        <w:ind w:left="3627" w:hanging="420"/>
      </w:pPr>
      <w:rPr>
        <w:rFonts w:cs="Times New Roman"/>
      </w:rPr>
    </w:lvl>
    <w:lvl w:ilvl="7" w:tentative="0">
      <w:start w:val="1"/>
      <w:numFmt w:val="lowerLetter"/>
      <w:lvlText w:val="%8)"/>
      <w:lvlJc w:val="left"/>
      <w:pPr>
        <w:ind w:left="4047" w:hanging="420"/>
      </w:pPr>
      <w:rPr>
        <w:rFonts w:cs="Times New Roman"/>
      </w:rPr>
    </w:lvl>
    <w:lvl w:ilvl="8" w:tentative="0">
      <w:start w:val="1"/>
      <w:numFmt w:val="lowerRoman"/>
      <w:lvlText w:val="%9."/>
      <w:lvlJc w:val="right"/>
      <w:pPr>
        <w:ind w:left="4467" w:hanging="420"/>
      </w:pPr>
      <w:rPr>
        <w:rFonts w:cs="Times New Roman"/>
      </w:rPr>
    </w:lvl>
  </w:abstractNum>
  <w:abstractNum w:abstractNumId="14">
    <w:nsid w:val="68000911"/>
    <w:multiLevelType w:val="multilevel"/>
    <w:tmpl w:val="68000911"/>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15">
    <w:nsid w:val="6B4C21E3"/>
    <w:multiLevelType w:val="multilevel"/>
    <w:tmpl w:val="6B4C21E3"/>
    <w:lvl w:ilvl="0" w:tentative="0">
      <w:start w:val="1"/>
      <w:numFmt w:val="decimal"/>
      <w:lvlText w:val="（%1）"/>
      <w:lvlJc w:val="left"/>
      <w:pPr>
        <w:ind w:left="1185" w:hanging="720"/>
      </w:pPr>
      <w:rPr>
        <w:rFonts w:hint="default" w:cs="Times New Roman"/>
      </w:rPr>
    </w:lvl>
    <w:lvl w:ilvl="1" w:tentative="0">
      <w:start w:val="1"/>
      <w:numFmt w:val="lowerLetter"/>
      <w:lvlText w:val="%2)"/>
      <w:lvlJc w:val="left"/>
      <w:pPr>
        <w:ind w:left="1305" w:hanging="420"/>
      </w:pPr>
      <w:rPr>
        <w:rFonts w:cs="Times New Roman"/>
      </w:rPr>
    </w:lvl>
    <w:lvl w:ilvl="2" w:tentative="0">
      <w:start w:val="1"/>
      <w:numFmt w:val="lowerRoman"/>
      <w:lvlText w:val="%3."/>
      <w:lvlJc w:val="right"/>
      <w:pPr>
        <w:ind w:left="1725" w:hanging="420"/>
      </w:pPr>
      <w:rPr>
        <w:rFonts w:cs="Times New Roman"/>
      </w:rPr>
    </w:lvl>
    <w:lvl w:ilvl="3" w:tentative="0">
      <w:start w:val="1"/>
      <w:numFmt w:val="decimal"/>
      <w:lvlText w:val="%4."/>
      <w:lvlJc w:val="left"/>
      <w:pPr>
        <w:ind w:left="2145" w:hanging="420"/>
      </w:pPr>
      <w:rPr>
        <w:rFonts w:cs="Times New Roman"/>
      </w:rPr>
    </w:lvl>
    <w:lvl w:ilvl="4" w:tentative="0">
      <w:start w:val="1"/>
      <w:numFmt w:val="lowerLetter"/>
      <w:lvlText w:val="%5)"/>
      <w:lvlJc w:val="left"/>
      <w:pPr>
        <w:ind w:left="2565" w:hanging="420"/>
      </w:pPr>
      <w:rPr>
        <w:rFonts w:cs="Times New Roman"/>
      </w:rPr>
    </w:lvl>
    <w:lvl w:ilvl="5" w:tentative="0">
      <w:start w:val="1"/>
      <w:numFmt w:val="lowerRoman"/>
      <w:lvlText w:val="%6."/>
      <w:lvlJc w:val="right"/>
      <w:pPr>
        <w:ind w:left="2985" w:hanging="420"/>
      </w:pPr>
      <w:rPr>
        <w:rFonts w:cs="Times New Roman"/>
      </w:rPr>
    </w:lvl>
    <w:lvl w:ilvl="6" w:tentative="0">
      <w:start w:val="1"/>
      <w:numFmt w:val="decimal"/>
      <w:lvlText w:val="%7."/>
      <w:lvlJc w:val="left"/>
      <w:pPr>
        <w:ind w:left="3405" w:hanging="420"/>
      </w:pPr>
      <w:rPr>
        <w:rFonts w:cs="Times New Roman"/>
      </w:rPr>
    </w:lvl>
    <w:lvl w:ilvl="7" w:tentative="0">
      <w:start w:val="1"/>
      <w:numFmt w:val="lowerLetter"/>
      <w:lvlText w:val="%8)"/>
      <w:lvlJc w:val="left"/>
      <w:pPr>
        <w:ind w:left="3825" w:hanging="420"/>
      </w:pPr>
      <w:rPr>
        <w:rFonts w:cs="Times New Roman"/>
      </w:rPr>
    </w:lvl>
    <w:lvl w:ilvl="8" w:tentative="0">
      <w:start w:val="1"/>
      <w:numFmt w:val="lowerRoman"/>
      <w:lvlText w:val="%9."/>
      <w:lvlJc w:val="right"/>
      <w:pPr>
        <w:ind w:left="4245" w:hanging="420"/>
      </w:pPr>
      <w:rPr>
        <w:rFonts w:cs="Times New Roman"/>
      </w:rPr>
    </w:lvl>
  </w:abstractNum>
  <w:abstractNum w:abstractNumId="16">
    <w:nsid w:val="6D105BE1"/>
    <w:multiLevelType w:val="multilevel"/>
    <w:tmpl w:val="6D105BE1"/>
    <w:lvl w:ilvl="0" w:tentative="0">
      <w:start w:val="1"/>
      <w:numFmt w:val="decimal"/>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7">
    <w:nsid w:val="79DF279E"/>
    <w:multiLevelType w:val="multilevel"/>
    <w:tmpl w:val="79DF279E"/>
    <w:lvl w:ilvl="0" w:tentative="0">
      <w:start w:val="1"/>
      <w:numFmt w:val="decimal"/>
      <w:lvlText w:val="%1、"/>
      <w:lvlJc w:val="left"/>
      <w:pPr>
        <w:ind w:left="825" w:hanging="360"/>
      </w:pPr>
      <w:rPr>
        <w:rFonts w:hint="default" w:cs="Times New Roman"/>
      </w:rPr>
    </w:lvl>
    <w:lvl w:ilvl="1" w:tentative="0">
      <w:start w:val="1"/>
      <w:numFmt w:val="lowerLetter"/>
      <w:lvlText w:val="%2)"/>
      <w:lvlJc w:val="left"/>
      <w:pPr>
        <w:ind w:left="1305" w:hanging="420"/>
      </w:pPr>
      <w:rPr>
        <w:rFonts w:cs="Times New Roman"/>
      </w:rPr>
    </w:lvl>
    <w:lvl w:ilvl="2" w:tentative="0">
      <w:start w:val="1"/>
      <w:numFmt w:val="lowerRoman"/>
      <w:lvlText w:val="%3."/>
      <w:lvlJc w:val="right"/>
      <w:pPr>
        <w:ind w:left="1725" w:hanging="420"/>
      </w:pPr>
      <w:rPr>
        <w:rFonts w:cs="Times New Roman"/>
      </w:rPr>
    </w:lvl>
    <w:lvl w:ilvl="3" w:tentative="0">
      <w:start w:val="1"/>
      <w:numFmt w:val="decimal"/>
      <w:lvlText w:val="%4."/>
      <w:lvlJc w:val="left"/>
      <w:pPr>
        <w:ind w:left="2145" w:hanging="420"/>
      </w:pPr>
      <w:rPr>
        <w:rFonts w:cs="Times New Roman"/>
      </w:rPr>
    </w:lvl>
    <w:lvl w:ilvl="4" w:tentative="0">
      <w:start w:val="1"/>
      <w:numFmt w:val="lowerLetter"/>
      <w:lvlText w:val="%5)"/>
      <w:lvlJc w:val="left"/>
      <w:pPr>
        <w:ind w:left="2565" w:hanging="420"/>
      </w:pPr>
      <w:rPr>
        <w:rFonts w:cs="Times New Roman"/>
      </w:rPr>
    </w:lvl>
    <w:lvl w:ilvl="5" w:tentative="0">
      <w:start w:val="1"/>
      <w:numFmt w:val="lowerRoman"/>
      <w:lvlText w:val="%6."/>
      <w:lvlJc w:val="right"/>
      <w:pPr>
        <w:ind w:left="2985" w:hanging="420"/>
      </w:pPr>
      <w:rPr>
        <w:rFonts w:cs="Times New Roman"/>
      </w:rPr>
    </w:lvl>
    <w:lvl w:ilvl="6" w:tentative="0">
      <w:start w:val="1"/>
      <w:numFmt w:val="decimal"/>
      <w:lvlText w:val="%7."/>
      <w:lvlJc w:val="left"/>
      <w:pPr>
        <w:ind w:left="3405" w:hanging="420"/>
      </w:pPr>
      <w:rPr>
        <w:rFonts w:cs="Times New Roman"/>
      </w:rPr>
    </w:lvl>
    <w:lvl w:ilvl="7" w:tentative="0">
      <w:start w:val="1"/>
      <w:numFmt w:val="lowerLetter"/>
      <w:lvlText w:val="%8)"/>
      <w:lvlJc w:val="left"/>
      <w:pPr>
        <w:ind w:left="3825" w:hanging="420"/>
      </w:pPr>
      <w:rPr>
        <w:rFonts w:cs="Times New Roman"/>
      </w:rPr>
    </w:lvl>
    <w:lvl w:ilvl="8" w:tentative="0">
      <w:start w:val="1"/>
      <w:numFmt w:val="lowerRoman"/>
      <w:lvlText w:val="%9."/>
      <w:lvlJc w:val="right"/>
      <w:pPr>
        <w:ind w:left="4245" w:hanging="420"/>
      </w:pPr>
      <w:rPr>
        <w:rFonts w:cs="Times New Roman"/>
      </w:rPr>
    </w:lvl>
  </w:abstractNum>
  <w:num w:numId="1">
    <w:abstractNumId w:val="0"/>
  </w:num>
  <w:num w:numId="2">
    <w:abstractNumId w:val="2"/>
  </w:num>
  <w:num w:numId="3">
    <w:abstractNumId w:val="6"/>
  </w:num>
  <w:num w:numId="4">
    <w:abstractNumId w:val="13"/>
  </w:num>
  <w:num w:numId="5">
    <w:abstractNumId w:val="4"/>
  </w:num>
  <w:num w:numId="6">
    <w:abstractNumId w:val="14"/>
  </w:num>
  <w:num w:numId="7">
    <w:abstractNumId w:val="9"/>
  </w:num>
  <w:num w:numId="8">
    <w:abstractNumId w:val="1"/>
  </w:num>
  <w:num w:numId="9">
    <w:abstractNumId w:val="10"/>
  </w:num>
  <w:num w:numId="10">
    <w:abstractNumId w:val="17"/>
  </w:num>
  <w:num w:numId="11">
    <w:abstractNumId w:val="15"/>
  </w:num>
  <w:num w:numId="12">
    <w:abstractNumId w:val="11"/>
  </w:num>
  <w:num w:numId="13">
    <w:abstractNumId w:val="12"/>
  </w:num>
  <w:num w:numId="14">
    <w:abstractNumId w:val="5"/>
  </w:num>
  <w:num w:numId="15">
    <w:abstractNumId w:val="8"/>
  </w:num>
  <w:num w:numId="16">
    <w:abstractNumId w:val="3"/>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BCA"/>
    <w:rsid w:val="00006C38"/>
    <w:rsid w:val="000117CF"/>
    <w:rsid w:val="000124F5"/>
    <w:rsid w:val="0001393A"/>
    <w:rsid w:val="000202BB"/>
    <w:rsid w:val="00021EFB"/>
    <w:rsid w:val="000275D6"/>
    <w:rsid w:val="00027B7E"/>
    <w:rsid w:val="000332EC"/>
    <w:rsid w:val="00034DCC"/>
    <w:rsid w:val="00036DB5"/>
    <w:rsid w:val="000422BE"/>
    <w:rsid w:val="00047A69"/>
    <w:rsid w:val="00047E90"/>
    <w:rsid w:val="000504EB"/>
    <w:rsid w:val="00065175"/>
    <w:rsid w:val="0006670F"/>
    <w:rsid w:val="0007099F"/>
    <w:rsid w:val="00077E41"/>
    <w:rsid w:val="00084353"/>
    <w:rsid w:val="00093F15"/>
    <w:rsid w:val="00093F61"/>
    <w:rsid w:val="00095527"/>
    <w:rsid w:val="00095E61"/>
    <w:rsid w:val="000967E2"/>
    <w:rsid w:val="000A08DF"/>
    <w:rsid w:val="000A3693"/>
    <w:rsid w:val="000B66E4"/>
    <w:rsid w:val="000C17B5"/>
    <w:rsid w:val="000E17FB"/>
    <w:rsid w:val="000E709C"/>
    <w:rsid w:val="000F1186"/>
    <w:rsid w:val="000F2E82"/>
    <w:rsid w:val="000F40F1"/>
    <w:rsid w:val="000F78CE"/>
    <w:rsid w:val="001030F9"/>
    <w:rsid w:val="00104CFF"/>
    <w:rsid w:val="00111136"/>
    <w:rsid w:val="0011680F"/>
    <w:rsid w:val="001209B3"/>
    <w:rsid w:val="00120CDB"/>
    <w:rsid w:val="001215AA"/>
    <w:rsid w:val="00130D63"/>
    <w:rsid w:val="00131691"/>
    <w:rsid w:val="00135E79"/>
    <w:rsid w:val="00137D6A"/>
    <w:rsid w:val="00140DD2"/>
    <w:rsid w:val="00147DC4"/>
    <w:rsid w:val="00153878"/>
    <w:rsid w:val="001654F3"/>
    <w:rsid w:val="00176983"/>
    <w:rsid w:val="001877DD"/>
    <w:rsid w:val="001922AE"/>
    <w:rsid w:val="0019696B"/>
    <w:rsid w:val="001B23FF"/>
    <w:rsid w:val="001B4EA4"/>
    <w:rsid w:val="001B5DDB"/>
    <w:rsid w:val="001C424D"/>
    <w:rsid w:val="001C5176"/>
    <w:rsid w:val="001C6476"/>
    <w:rsid w:val="001C79D6"/>
    <w:rsid w:val="001D21B5"/>
    <w:rsid w:val="001E2E3D"/>
    <w:rsid w:val="001E5EE1"/>
    <w:rsid w:val="001F4B53"/>
    <w:rsid w:val="001F7604"/>
    <w:rsid w:val="001F7A6A"/>
    <w:rsid w:val="002002BC"/>
    <w:rsid w:val="00204FC3"/>
    <w:rsid w:val="002129E4"/>
    <w:rsid w:val="00212E1D"/>
    <w:rsid w:val="00213D79"/>
    <w:rsid w:val="002165E5"/>
    <w:rsid w:val="00217844"/>
    <w:rsid w:val="0023616A"/>
    <w:rsid w:val="002404FA"/>
    <w:rsid w:val="00242D4A"/>
    <w:rsid w:val="00245092"/>
    <w:rsid w:val="0024511F"/>
    <w:rsid w:val="002463AA"/>
    <w:rsid w:val="00247B45"/>
    <w:rsid w:val="00250EC1"/>
    <w:rsid w:val="00251EF1"/>
    <w:rsid w:val="00252DE2"/>
    <w:rsid w:val="00255360"/>
    <w:rsid w:val="00255715"/>
    <w:rsid w:val="00256DFC"/>
    <w:rsid w:val="00264127"/>
    <w:rsid w:val="0026668F"/>
    <w:rsid w:val="00275AD0"/>
    <w:rsid w:val="00276ACD"/>
    <w:rsid w:val="00277C36"/>
    <w:rsid w:val="002800A8"/>
    <w:rsid w:val="00281917"/>
    <w:rsid w:val="002824D1"/>
    <w:rsid w:val="00285142"/>
    <w:rsid w:val="00292ABC"/>
    <w:rsid w:val="00295B92"/>
    <w:rsid w:val="0029662C"/>
    <w:rsid w:val="002A01DB"/>
    <w:rsid w:val="002A037B"/>
    <w:rsid w:val="002A16E6"/>
    <w:rsid w:val="002A757F"/>
    <w:rsid w:val="002B07A6"/>
    <w:rsid w:val="002B2A88"/>
    <w:rsid w:val="002B7C98"/>
    <w:rsid w:val="002C0205"/>
    <w:rsid w:val="002C3D1D"/>
    <w:rsid w:val="002C4825"/>
    <w:rsid w:val="002D08C9"/>
    <w:rsid w:val="002D3BD1"/>
    <w:rsid w:val="002D4005"/>
    <w:rsid w:val="002D423C"/>
    <w:rsid w:val="002E0428"/>
    <w:rsid w:val="002E2F7A"/>
    <w:rsid w:val="00304EA1"/>
    <w:rsid w:val="0032182F"/>
    <w:rsid w:val="00323668"/>
    <w:rsid w:val="003273E2"/>
    <w:rsid w:val="0032793A"/>
    <w:rsid w:val="00331173"/>
    <w:rsid w:val="00331B8A"/>
    <w:rsid w:val="0033520E"/>
    <w:rsid w:val="00335EB3"/>
    <w:rsid w:val="00341B3A"/>
    <w:rsid w:val="00343B2B"/>
    <w:rsid w:val="003463FC"/>
    <w:rsid w:val="00364B8B"/>
    <w:rsid w:val="00374835"/>
    <w:rsid w:val="00374CFB"/>
    <w:rsid w:val="003811A7"/>
    <w:rsid w:val="00384D1F"/>
    <w:rsid w:val="00385911"/>
    <w:rsid w:val="00385A43"/>
    <w:rsid w:val="00395C93"/>
    <w:rsid w:val="003A012A"/>
    <w:rsid w:val="003A03CF"/>
    <w:rsid w:val="003A0956"/>
    <w:rsid w:val="003A356F"/>
    <w:rsid w:val="003A4E3E"/>
    <w:rsid w:val="003A55B6"/>
    <w:rsid w:val="003B1540"/>
    <w:rsid w:val="003B53FA"/>
    <w:rsid w:val="003B5E86"/>
    <w:rsid w:val="003C01CE"/>
    <w:rsid w:val="003C0AAF"/>
    <w:rsid w:val="003C20E4"/>
    <w:rsid w:val="003C5B92"/>
    <w:rsid w:val="003C651B"/>
    <w:rsid w:val="003C7C00"/>
    <w:rsid w:val="003D7A5F"/>
    <w:rsid w:val="003E169D"/>
    <w:rsid w:val="003E6252"/>
    <w:rsid w:val="003E7A31"/>
    <w:rsid w:val="00400F9D"/>
    <w:rsid w:val="00410673"/>
    <w:rsid w:val="004124A2"/>
    <w:rsid w:val="00413FB4"/>
    <w:rsid w:val="004174F9"/>
    <w:rsid w:val="00417851"/>
    <w:rsid w:val="00422424"/>
    <w:rsid w:val="00432D6F"/>
    <w:rsid w:val="00432E5D"/>
    <w:rsid w:val="0044109D"/>
    <w:rsid w:val="00442241"/>
    <w:rsid w:val="00442D4D"/>
    <w:rsid w:val="00464382"/>
    <w:rsid w:val="004736C8"/>
    <w:rsid w:val="00473AB9"/>
    <w:rsid w:val="004771B4"/>
    <w:rsid w:val="00481776"/>
    <w:rsid w:val="00483549"/>
    <w:rsid w:val="0048432C"/>
    <w:rsid w:val="004969E8"/>
    <w:rsid w:val="004B3FAC"/>
    <w:rsid w:val="004B410E"/>
    <w:rsid w:val="004B56A9"/>
    <w:rsid w:val="004C123A"/>
    <w:rsid w:val="004D460A"/>
    <w:rsid w:val="004F05DA"/>
    <w:rsid w:val="004F1CD1"/>
    <w:rsid w:val="004F772B"/>
    <w:rsid w:val="004F7D2B"/>
    <w:rsid w:val="00502338"/>
    <w:rsid w:val="0051067B"/>
    <w:rsid w:val="00515A70"/>
    <w:rsid w:val="00522C0C"/>
    <w:rsid w:val="00524104"/>
    <w:rsid w:val="00530DF1"/>
    <w:rsid w:val="00533223"/>
    <w:rsid w:val="005337E4"/>
    <w:rsid w:val="00533C6B"/>
    <w:rsid w:val="00534A79"/>
    <w:rsid w:val="0054147C"/>
    <w:rsid w:val="00562A8D"/>
    <w:rsid w:val="00562CEE"/>
    <w:rsid w:val="005646F5"/>
    <w:rsid w:val="005655E2"/>
    <w:rsid w:val="005664EA"/>
    <w:rsid w:val="00571F56"/>
    <w:rsid w:val="00572920"/>
    <w:rsid w:val="005739E4"/>
    <w:rsid w:val="0058542A"/>
    <w:rsid w:val="00590E18"/>
    <w:rsid w:val="00593997"/>
    <w:rsid w:val="0059602E"/>
    <w:rsid w:val="00596DF7"/>
    <w:rsid w:val="005975B4"/>
    <w:rsid w:val="00597FAC"/>
    <w:rsid w:val="005A317F"/>
    <w:rsid w:val="005A3502"/>
    <w:rsid w:val="005B01F7"/>
    <w:rsid w:val="005B2B6C"/>
    <w:rsid w:val="005B36E0"/>
    <w:rsid w:val="005B468B"/>
    <w:rsid w:val="005C587E"/>
    <w:rsid w:val="005D05A2"/>
    <w:rsid w:val="005D29DB"/>
    <w:rsid w:val="005D369C"/>
    <w:rsid w:val="005E1891"/>
    <w:rsid w:val="005E7ED2"/>
    <w:rsid w:val="005F52D5"/>
    <w:rsid w:val="005F77F1"/>
    <w:rsid w:val="00605057"/>
    <w:rsid w:val="00612DE1"/>
    <w:rsid w:val="006131E2"/>
    <w:rsid w:val="006137EE"/>
    <w:rsid w:val="00613B7C"/>
    <w:rsid w:val="00613FA9"/>
    <w:rsid w:val="00616F60"/>
    <w:rsid w:val="006203C4"/>
    <w:rsid w:val="00621F39"/>
    <w:rsid w:val="0062382E"/>
    <w:rsid w:val="0062783D"/>
    <w:rsid w:val="00627BBF"/>
    <w:rsid w:val="00632FD3"/>
    <w:rsid w:val="00643DAD"/>
    <w:rsid w:val="00644FD6"/>
    <w:rsid w:val="00647ECB"/>
    <w:rsid w:val="00650926"/>
    <w:rsid w:val="00652712"/>
    <w:rsid w:val="00653344"/>
    <w:rsid w:val="00657292"/>
    <w:rsid w:val="006650B8"/>
    <w:rsid w:val="00665B66"/>
    <w:rsid w:val="00667175"/>
    <w:rsid w:val="00670186"/>
    <w:rsid w:val="00676EAB"/>
    <w:rsid w:val="00677B57"/>
    <w:rsid w:val="00684407"/>
    <w:rsid w:val="00685BE5"/>
    <w:rsid w:val="0068609D"/>
    <w:rsid w:val="0068661A"/>
    <w:rsid w:val="006873C7"/>
    <w:rsid w:val="006958FE"/>
    <w:rsid w:val="00696502"/>
    <w:rsid w:val="006A0DD4"/>
    <w:rsid w:val="006A6954"/>
    <w:rsid w:val="006B213E"/>
    <w:rsid w:val="006B49CE"/>
    <w:rsid w:val="006C2DFC"/>
    <w:rsid w:val="006C6DB5"/>
    <w:rsid w:val="006C6DE9"/>
    <w:rsid w:val="006E6534"/>
    <w:rsid w:val="006E7B2B"/>
    <w:rsid w:val="006F0EDF"/>
    <w:rsid w:val="006F3E41"/>
    <w:rsid w:val="006F75CC"/>
    <w:rsid w:val="006F78C9"/>
    <w:rsid w:val="00700728"/>
    <w:rsid w:val="00704834"/>
    <w:rsid w:val="007065D4"/>
    <w:rsid w:val="0071325C"/>
    <w:rsid w:val="0071636B"/>
    <w:rsid w:val="00716682"/>
    <w:rsid w:val="00717A81"/>
    <w:rsid w:val="007243F6"/>
    <w:rsid w:val="007258E6"/>
    <w:rsid w:val="00730B8A"/>
    <w:rsid w:val="0073108C"/>
    <w:rsid w:val="00735C91"/>
    <w:rsid w:val="00743F52"/>
    <w:rsid w:val="007452E5"/>
    <w:rsid w:val="00753512"/>
    <w:rsid w:val="00761D20"/>
    <w:rsid w:val="0076329A"/>
    <w:rsid w:val="007636D1"/>
    <w:rsid w:val="007666E3"/>
    <w:rsid w:val="00780F20"/>
    <w:rsid w:val="00781812"/>
    <w:rsid w:val="00783B74"/>
    <w:rsid w:val="007855D4"/>
    <w:rsid w:val="00785A5D"/>
    <w:rsid w:val="00791A0F"/>
    <w:rsid w:val="007A1ED5"/>
    <w:rsid w:val="007A3150"/>
    <w:rsid w:val="007B53F2"/>
    <w:rsid w:val="007C14BC"/>
    <w:rsid w:val="007C545B"/>
    <w:rsid w:val="007C7D3D"/>
    <w:rsid w:val="007D2A1D"/>
    <w:rsid w:val="007D695D"/>
    <w:rsid w:val="007E0BB8"/>
    <w:rsid w:val="007E4F5E"/>
    <w:rsid w:val="007E54A3"/>
    <w:rsid w:val="007E68DB"/>
    <w:rsid w:val="007F1107"/>
    <w:rsid w:val="007F2CB8"/>
    <w:rsid w:val="007F54F7"/>
    <w:rsid w:val="00801FE9"/>
    <w:rsid w:val="00802C49"/>
    <w:rsid w:val="00803732"/>
    <w:rsid w:val="008073C4"/>
    <w:rsid w:val="00810929"/>
    <w:rsid w:val="00811E24"/>
    <w:rsid w:val="00817244"/>
    <w:rsid w:val="00817EEF"/>
    <w:rsid w:val="0082036C"/>
    <w:rsid w:val="00823C91"/>
    <w:rsid w:val="008260C1"/>
    <w:rsid w:val="00827976"/>
    <w:rsid w:val="00830C58"/>
    <w:rsid w:val="0083208B"/>
    <w:rsid w:val="00847AD7"/>
    <w:rsid w:val="008536CC"/>
    <w:rsid w:val="008612EE"/>
    <w:rsid w:val="008614C4"/>
    <w:rsid w:val="008631EE"/>
    <w:rsid w:val="00867095"/>
    <w:rsid w:val="00871349"/>
    <w:rsid w:val="00877263"/>
    <w:rsid w:val="0088049C"/>
    <w:rsid w:val="00881A63"/>
    <w:rsid w:val="008823B8"/>
    <w:rsid w:val="00884C57"/>
    <w:rsid w:val="00885D9C"/>
    <w:rsid w:val="00892263"/>
    <w:rsid w:val="00892F26"/>
    <w:rsid w:val="00896D54"/>
    <w:rsid w:val="00897661"/>
    <w:rsid w:val="008A3326"/>
    <w:rsid w:val="008A669E"/>
    <w:rsid w:val="008C42F8"/>
    <w:rsid w:val="008D0357"/>
    <w:rsid w:val="008D250A"/>
    <w:rsid w:val="008D5EB4"/>
    <w:rsid w:val="008E300C"/>
    <w:rsid w:val="008F1F1F"/>
    <w:rsid w:val="008F7208"/>
    <w:rsid w:val="009007B4"/>
    <w:rsid w:val="009061A2"/>
    <w:rsid w:val="009105A8"/>
    <w:rsid w:val="00914AAF"/>
    <w:rsid w:val="009254FE"/>
    <w:rsid w:val="00926931"/>
    <w:rsid w:val="0095127B"/>
    <w:rsid w:val="00963491"/>
    <w:rsid w:val="00964CB3"/>
    <w:rsid w:val="0097254D"/>
    <w:rsid w:val="009736B7"/>
    <w:rsid w:val="009927C5"/>
    <w:rsid w:val="00992DDD"/>
    <w:rsid w:val="009969D2"/>
    <w:rsid w:val="009B6A0F"/>
    <w:rsid w:val="009C1909"/>
    <w:rsid w:val="009C2FF3"/>
    <w:rsid w:val="009C3E72"/>
    <w:rsid w:val="009C553E"/>
    <w:rsid w:val="009D079A"/>
    <w:rsid w:val="009D0CC4"/>
    <w:rsid w:val="009D36B3"/>
    <w:rsid w:val="009D57C3"/>
    <w:rsid w:val="009D7B2D"/>
    <w:rsid w:val="009E7530"/>
    <w:rsid w:val="009F5170"/>
    <w:rsid w:val="00A034E6"/>
    <w:rsid w:val="00A05745"/>
    <w:rsid w:val="00A0632D"/>
    <w:rsid w:val="00A14242"/>
    <w:rsid w:val="00A16818"/>
    <w:rsid w:val="00A20E41"/>
    <w:rsid w:val="00A2160E"/>
    <w:rsid w:val="00A224A3"/>
    <w:rsid w:val="00A234E8"/>
    <w:rsid w:val="00A23607"/>
    <w:rsid w:val="00A2374C"/>
    <w:rsid w:val="00A260C9"/>
    <w:rsid w:val="00A30C6B"/>
    <w:rsid w:val="00A35CFC"/>
    <w:rsid w:val="00A36CC1"/>
    <w:rsid w:val="00A476E0"/>
    <w:rsid w:val="00A55B93"/>
    <w:rsid w:val="00A62969"/>
    <w:rsid w:val="00A62CBF"/>
    <w:rsid w:val="00A644EF"/>
    <w:rsid w:val="00A66972"/>
    <w:rsid w:val="00A66D6C"/>
    <w:rsid w:val="00A67B58"/>
    <w:rsid w:val="00A72129"/>
    <w:rsid w:val="00A8099A"/>
    <w:rsid w:val="00A82174"/>
    <w:rsid w:val="00A8658A"/>
    <w:rsid w:val="00A87BB3"/>
    <w:rsid w:val="00A90E72"/>
    <w:rsid w:val="00A94367"/>
    <w:rsid w:val="00AA1CB6"/>
    <w:rsid w:val="00AB406B"/>
    <w:rsid w:val="00AB5BF7"/>
    <w:rsid w:val="00AB7793"/>
    <w:rsid w:val="00AB7C88"/>
    <w:rsid w:val="00AC1EE5"/>
    <w:rsid w:val="00AC2AB9"/>
    <w:rsid w:val="00AC7BA8"/>
    <w:rsid w:val="00AD0262"/>
    <w:rsid w:val="00AD5130"/>
    <w:rsid w:val="00AD7E1C"/>
    <w:rsid w:val="00AE0234"/>
    <w:rsid w:val="00AE6857"/>
    <w:rsid w:val="00AF13D3"/>
    <w:rsid w:val="00AF194D"/>
    <w:rsid w:val="00AF59EF"/>
    <w:rsid w:val="00AF64D3"/>
    <w:rsid w:val="00B03009"/>
    <w:rsid w:val="00B032C4"/>
    <w:rsid w:val="00B040F7"/>
    <w:rsid w:val="00B1573B"/>
    <w:rsid w:val="00B16942"/>
    <w:rsid w:val="00B17B49"/>
    <w:rsid w:val="00B21377"/>
    <w:rsid w:val="00B26D1F"/>
    <w:rsid w:val="00B356B9"/>
    <w:rsid w:val="00B40C50"/>
    <w:rsid w:val="00B4397F"/>
    <w:rsid w:val="00B46AFF"/>
    <w:rsid w:val="00B5479A"/>
    <w:rsid w:val="00B6056A"/>
    <w:rsid w:val="00B628DE"/>
    <w:rsid w:val="00B632E7"/>
    <w:rsid w:val="00B65BD2"/>
    <w:rsid w:val="00B900AF"/>
    <w:rsid w:val="00B9633B"/>
    <w:rsid w:val="00BA0734"/>
    <w:rsid w:val="00BA0FA8"/>
    <w:rsid w:val="00BA6D79"/>
    <w:rsid w:val="00BB23DF"/>
    <w:rsid w:val="00BB44BB"/>
    <w:rsid w:val="00BC048C"/>
    <w:rsid w:val="00BC2344"/>
    <w:rsid w:val="00BC3464"/>
    <w:rsid w:val="00BC4CF3"/>
    <w:rsid w:val="00BC7B53"/>
    <w:rsid w:val="00BD07AD"/>
    <w:rsid w:val="00BF7FE4"/>
    <w:rsid w:val="00C058A6"/>
    <w:rsid w:val="00C06A8E"/>
    <w:rsid w:val="00C10266"/>
    <w:rsid w:val="00C13357"/>
    <w:rsid w:val="00C14162"/>
    <w:rsid w:val="00C14E53"/>
    <w:rsid w:val="00C16696"/>
    <w:rsid w:val="00C225AC"/>
    <w:rsid w:val="00C2380F"/>
    <w:rsid w:val="00C262DA"/>
    <w:rsid w:val="00C35DA5"/>
    <w:rsid w:val="00C41E97"/>
    <w:rsid w:val="00C447D0"/>
    <w:rsid w:val="00C45201"/>
    <w:rsid w:val="00C514B7"/>
    <w:rsid w:val="00C569CF"/>
    <w:rsid w:val="00C57282"/>
    <w:rsid w:val="00C60B5C"/>
    <w:rsid w:val="00C62649"/>
    <w:rsid w:val="00C6302B"/>
    <w:rsid w:val="00C73119"/>
    <w:rsid w:val="00C73902"/>
    <w:rsid w:val="00C7405A"/>
    <w:rsid w:val="00C75B80"/>
    <w:rsid w:val="00C7616E"/>
    <w:rsid w:val="00C81113"/>
    <w:rsid w:val="00C831C4"/>
    <w:rsid w:val="00C90C47"/>
    <w:rsid w:val="00C94970"/>
    <w:rsid w:val="00C94CD4"/>
    <w:rsid w:val="00CA03B8"/>
    <w:rsid w:val="00CA0EBF"/>
    <w:rsid w:val="00CA785F"/>
    <w:rsid w:val="00CB737B"/>
    <w:rsid w:val="00CC3DCB"/>
    <w:rsid w:val="00CC4B59"/>
    <w:rsid w:val="00CC4D9A"/>
    <w:rsid w:val="00CC7F25"/>
    <w:rsid w:val="00CD0AAA"/>
    <w:rsid w:val="00CE0790"/>
    <w:rsid w:val="00CE6767"/>
    <w:rsid w:val="00CE689E"/>
    <w:rsid w:val="00CF3942"/>
    <w:rsid w:val="00CF7A28"/>
    <w:rsid w:val="00D05CD2"/>
    <w:rsid w:val="00D121F2"/>
    <w:rsid w:val="00D12E07"/>
    <w:rsid w:val="00D17EB5"/>
    <w:rsid w:val="00D235E6"/>
    <w:rsid w:val="00D308C6"/>
    <w:rsid w:val="00D31954"/>
    <w:rsid w:val="00D375BE"/>
    <w:rsid w:val="00D42586"/>
    <w:rsid w:val="00D42C4F"/>
    <w:rsid w:val="00D51EAE"/>
    <w:rsid w:val="00D60372"/>
    <w:rsid w:val="00D62908"/>
    <w:rsid w:val="00D640E7"/>
    <w:rsid w:val="00D66497"/>
    <w:rsid w:val="00D75DC9"/>
    <w:rsid w:val="00D94329"/>
    <w:rsid w:val="00D948F9"/>
    <w:rsid w:val="00D94B51"/>
    <w:rsid w:val="00D97976"/>
    <w:rsid w:val="00DA3CB5"/>
    <w:rsid w:val="00DA3E0B"/>
    <w:rsid w:val="00DA52E7"/>
    <w:rsid w:val="00DA5FE0"/>
    <w:rsid w:val="00DA6948"/>
    <w:rsid w:val="00DB09C6"/>
    <w:rsid w:val="00DB3878"/>
    <w:rsid w:val="00DB7CFB"/>
    <w:rsid w:val="00DC056F"/>
    <w:rsid w:val="00DC2B3E"/>
    <w:rsid w:val="00DC67BF"/>
    <w:rsid w:val="00DD64DB"/>
    <w:rsid w:val="00DE2288"/>
    <w:rsid w:val="00DE7980"/>
    <w:rsid w:val="00DF6696"/>
    <w:rsid w:val="00E0189A"/>
    <w:rsid w:val="00E01A43"/>
    <w:rsid w:val="00E132C4"/>
    <w:rsid w:val="00E14988"/>
    <w:rsid w:val="00E164A1"/>
    <w:rsid w:val="00E209FB"/>
    <w:rsid w:val="00E20A96"/>
    <w:rsid w:val="00E2628A"/>
    <w:rsid w:val="00E26710"/>
    <w:rsid w:val="00E4328D"/>
    <w:rsid w:val="00E5131E"/>
    <w:rsid w:val="00E54FB3"/>
    <w:rsid w:val="00E60AB6"/>
    <w:rsid w:val="00E60AC8"/>
    <w:rsid w:val="00E612EA"/>
    <w:rsid w:val="00E61C60"/>
    <w:rsid w:val="00E71707"/>
    <w:rsid w:val="00E75618"/>
    <w:rsid w:val="00E805C8"/>
    <w:rsid w:val="00E80D1D"/>
    <w:rsid w:val="00E84717"/>
    <w:rsid w:val="00E84A83"/>
    <w:rsid w:val="00E85E5E"/>
    <w:rsid w:val="00E91744"/>
    <w:rsid w:val="00E926A9"/>
    <w:rsid w:val="00E94933"/>
    <w:rsid w:val="00E958B1"/>
    <w:rsid w:val="00E978FD"/>
    <w:rsid w:val="00E979AB"/>
    <w:rsid w:val="00EA3BB2"/>
    <w:rsid w:val="00EA6970"/>
    <w:rsid w:val="00EB3240"/>
    <w:rsid w:val="00EC16A3"/>
    <w:rsid w:val="00ED546D"/>
    <w:rsid w:val="00EE0E20"/>
    <w:rsid w:val="00EE1054"/>
    <w:rsid w:val="00EE117C"/>
    <w:rsid w:val="00EE2ED5"/>
    <w:rsid w:val="00EE639F"/>
    <w:rsid w:val="00EF7542"/>
    <w:rsid w:val="00EF7AC0"/>
    <w:rsid w:val="00F05FB4"/>
    <w:rsid w:val="00F10B8A"/>
    <w:rsid w:val="00F140AB"/>
    <w:rsid w:val="00F21004"/>
    <w:rsid w:val="00F2244F"/>
    <w:rsid w:val="00F25F87"/>
    <w:rsid w:val="00F268E1"/>
    <w:rsid w:val="00F308B7"/>
    <w:rsid w:val="00F34AF0"/>
    <w:rsid w:val="00F4377A"/>
    <w:rsid w:val="00F4634D"/>
    <w:rsid w:val="00F54862"/>
    <w:rsid w:val="00F555BB"/>
    <w:rsid w:val="00F558E9"/>
    <w:rsid w:val="00F5605F"/>
    <w:rsid w:val="00F63B76"/>
    <w:rsid w:val="00F70981"/>
    <w:rsid w:val="00F71CEF"/>
    <w:rsid w:val="00F757F6"/>
    <w:rsid w:val="00F7769F"/>
    <w:rsid w:val="00F83CEC"/>
    <w:rsid w:val="00F90CC4"/>
    <w:rsid w:val="00F927A6"/>
    <w:rsid w:val="00F92D9D"/>
    <w:rsid w:val="00FA5A5C"/>
    <w:rsid w:val="00FA5B34"/>
    <w:rsid w:val="00FA5C80"/>
    <w:rsid w:val="00FB0706"/>
    <w:rsid w:val="00FB17A7"/>
    <w:rsid w:val="00FB21BA"/>
    <w:rsid w:val="00FB2C64"/>
    <w:rsid w:val="00FB4D5D"/>
    <w:rsid w:val="00FB72F4"/>
    <w:rsid w:val="00FC3143"/>
    <w:rsid w:val="00FF29DF"/>
    <w:rsid w:val="00FF412A"/>
    <w:rsid w:val="00FF5EA7"/>
    <w:rsid w:val="00FF6288"/>
    <w:rsid w:val="014D67B5"/>
    <w:rsid w:val="0176466B"/>
    <w:rsid w:val="01B4478B"/>
    <w:rsid w:val="01E33D52"/>
    <w:rsid w:val="01F159F0"/>
    <w:rsid w:val="02C16F43"/>
    <w:rsid w:val="02FF41F8"/>
    <w:rsid w:val="036B4BAC"/>
    <w:rsid w:val="039D0104"/>
    <w:rsid w:val="03BD7D8E"/>
    <w:rsid w:val="04057C3D"/>
    <w:rsid w:val="04396FA0"/>
    <w:rsid w:val="049C2D1F"/>
    <w:rsid w:val="04C874B6"/>
    <w:rsid w:val="04CF2DF1"/>
    <w:rsid w:val="04D73189"/>
    <w:rsid w:val="04E9626B"/>
    <w:rsid w:val="05B149F7"/>
    <w:rsid w:val="05EB698B"/>
    <w:rsid w:val="064E274F"/>
    <w:rsid w:val="06622EED"/>
    <w:rsid w:val="076366DF"/>
    <w:rsid w:val="079F4119"/>
    <w:rsid w:val="07B75983"/>
    <w:rsid w:val="087B19E0"/>
    <w:rsid w:val="08C17F94"/>
    <w:rsid w:val="08CB02CF"/>
    <w:rsid w:val="09313106"/>
    <w:rsid w:val="09881780"/>
    <w:rsid w:val="0A4B77CD"/>
    <w:rsid w:val="0A4E43DF"/>
    <w:rsid w:val="0A8240CA"/>
    <w:rsid w:val="0A924339"/>
    <w:rsid w:val="0B0E0AEF"/>
    <w:rsid w:val="0B43072C"/>
    <w:rsid w:val="0C750D6D"/>
    <w:rsid w:val="0C975804"/>
    <w:rsid w:val="0C9D7409"/>
    <w:rsid w:val="0CBA5747"/>
    <w:rsid w:val="0CC37B87"/>
    <w:rsid w:val="0CE07FD4"/>
    <w:rsid w:val="0CF45920"/>
    <w:rsid w:val="0D092560"/>
    <w:rsid w:val="0D354912"/>
    <w:rsid w:val="0D7932CE"/>
    <w:rsid w:val="0DAA10A1"/>
    <w:rsid w:val="0DFC3902"/>
    <w:rsid w:val="0DFF3962"/>
    <w:rsid w:val="0E056B7A"/>
    <w:rsid w:val="0E090B85"/>
    <w:rsid w:val="0E163928"/>
    <w:rsid w:val="0E24339D"/>
    <w:rsid w:val="0E7F1481"/>
    <w:rsid w:val="0EB92FB6"/>
    <w:rsid w:val="0ECE2A04"/>
    <w:rsid w:val="0EDD3DB7"/>
    <w:rsid w:val="0F410782"/>
    <w:rsid w:val="0F7A3372"/>
    <w:rsid w:val="0F893B90"/>
    <w:rsid w:val="0FE46FD5"/>
    <w:rsid w:val="102276ED"/>
    <w:rsid w:val="10BD0CDF"/>
    <w:rsid w:val="10D072CD"/>
    <w:rsid w:val="114770E9"/>
    <w:rsid w:val="122A2674"/>
    <w:rsid w:val="12AA0208"/>
    <w:rsid w:val="133D58C3"/>
    <w:rsid w:val="13890472"/>
    <w:rsid w:val="142438E4"/>
    <w:rsid w:val="144B61E2"/>
    <w:rsid w:val="14F51AF4"/>
    <w:rsid w:val="156E1C76"/>
    <w:rsid w:val="160F1DBD"/>
    <w:rsid w:val="16265793"/>
    <w:rsid w:val="1663185D"/>
    <w:rsid w:val="16663FB5"/>
    <w:rsid w:val="168716A0"/>
    <w:rsid w:val="16A236A7"/>
    <w:rsid w:val="16AA025F"/>
    <w:rsid w:val="16D67D97"/>
    <w:rsid w:val="176C04BD"/>
    <w:rsid w:val="18753DE3"/>
    <w:rsid w:val="1876789D"/>
    <w:rsid w:val="188B62F2"/>
    <w:rsid w:val="18936489"/>
    <w:rsid w:val="18DC07CF"/>
    <w:rsid w:val="18E71D6D"/>
    <w:rsid w:val="192165FA"/>
    <w:rsid w:val="19286DEE"/>
    <w:rsid w:val="19733161"/>
    <w:rsid w:val="19963813"/>
    <w:rsid w:val="19B66034"/>
    <w:rsid w:val="1A1C28AA"/>
    <w:rsid w:val="1A274F4E"/>
    <w:rsid w:val="1A3F07DA"/>
    <w:rsid w:val="1A452623"/>
    <w:rsid w:val="1A9215EF"/>
    <w:rsid w:val="1ABD2C74"/>
    <w:rsid w:val="1B12186C"/>
    <w:rsid w:val="1BA93136"/>
    <w:rsid w:val="1BB64BCA"/>
    <w:rsid w:val="1BE965F6"/>
    <w:rsid w:val="1BF71999"/>
    <w:rsid w:val="1C433F9C"/>
    <w:rsid w:val="1C9E7CF8"/>
    <w:rsid w:val="1D343B95"/>
    <w:rsid w:val="1D493804"/>
    <w:rsid w:val="1D7619F3"/>
    <w:rsid w:val="1D833546"/>
    <w:rsid w:val="1D882C6A"/>
    <w:rsid w:val="1E8312D6"/>
    <w:rsid w:val="1EED1E24"/>
    <w:rsid w:val="1EF75DA0"/>
    <w:rsid w:val="1F233A04"/>
    <w:rsid w:val="20202F64"/>
    <w:rsid w:val="20CA3DF6"/>
    <w:rsid w:val="20F77D98"/>
    <w:rsid w:val="21B362B1"/>
    <w:rsid w:val="22BA65F2"/>
    <w:rsid w:val="22E33F0E"/>
    <w:rsid w:val="22FB3861"/>
    <w:rsid w:val="23445CEB"/>
    <w:rsid w:val="23EC6F49"/>
    <w:rsid w:val="23F33A0C"/>
    <w:rsid w:val="2439535E"/>
    <w:rsid w:val="243E7231"/>
    <w:rsid w:val="24462A78"/>
    <w:rsid w:val="249C09E6"/>
    <w:rsid w:val="251135E8"/>
    <w:rsid w:val="25207AAE"/>
    <w:rsid w:val="259B4306"/>
    <w:rsid w:val="25A65C2C"/>
    <w:rsid w:val="26DB2731"/>
    <w:rsid w:val="274C0967"/>
    <w:rsid w:val="27590795"/>
    <w:rsid w:val="27886048"/>
    <w:rsid w:val="27E934EC"/>
    <w:rsid w:val="281F51C4"/>
    <w:rsid w:val="2827646C"/>
    <w:rsid w:val="28925741"/>
    <w:rsid w:val="28DB1C7E"/>
    <w:rsid w:val="28FD31BC"/>
    <w:rsid w:val="292A0ACC"/>
    <w:rsid w:val="295E6A96"/>
    <w:rsid w:val="2A071EBC"/>
    <w:rsid w:val="2A233713"/>
    <w:rsid w:val="2AEE3EA5"/>
    <w:rsid w:val="2B761806"/>
    <w:rsid w:val="2B7F4E77"/>
    <w:rsid w:val="2B8C359C"/>
    <w:rsid w:val="2BD57A28"/>
    <w:rsid w:val="2C0B7AA0"/>
    <w:rsid w:val="2C434944"/>
    <w:rsid w:val="2CC13BE8"/>
    <w:rsid w:val="2D721E1A"/>
    <w:rsid w:val="2D901D65"/>
    <w:rsid w:val="2D921567"/>
    <w:rsid w:val="2DFE3ECD"/>
    <w:rsid w:val="2E9F79DB"/>
    <w:rsid w:val="2F107AEA"/>
    <w:rsid w:val="2F3770E4"/>
    <w:rsid w:val="2F8B31C5"/>
    <w:rsid w:val="2FF75473"/>
    <w:rsid w:val="300028E2"/>
    <w:rsid w:val="3032270D"/>
    <w:rsid w:val="30C6746E"/>
    <w:rsid w:val="31657DDD"/>
    <w:rsid w:val="31871AB1"/>
    <w:rsid w:val="3207347E"/>
    <w:rsid w:val="322E7822"/>
    <w:rsid w:val="327D5AE7"/>
    <w:rsid w:val="32AF32DC"/>
    <w:rsid w:val="33BC20A7"/>
    <w:rsid w:val="33C9715C"/>
    <w:rsid w:val="34013BA7"/>
    <w:rsid w:val="3404017A"/>
    <w:rsid w:val="34BA4030"/>
    <w:rsid w:val="351B08BA"/>
    <w:rsid w:val="357C3483"/>
    <w:rsid w:val="367607EF"/>
    <w:rsid w:val="36815A15"/>
    <w:rsid w:val="36AD31DC"/>
    <w:rsid w:val="377003A0"/>
    <w:rsid w:val="378B007B"/>
    <w:rsid w:val="381B5E7B"/>
    <w:rsid w:val="383939C8"/>
    <w:rsid w:val="38764B0C"/>
    <w:rsid w:val="388023EE"/>
    <w:rsid w:val="38B609F6"/>
    <w:rsid w:val="38FE517D"/>
    <w:rsid w:val="396058F0"/>
    <w:rsid w:val="39CD3402"/>
    <w:rsid w:val="3A4D634A"/>
    <w:rsid w:val="3B2B7B89"/>
    <w:rsid w:val="3B5A7CBF"/>
    <w:rsid w:val="3B760AAB"/>
    <w:rsid w:val="3BAA45E1"/>
    <w:rsid w:val="3BB25485"/>
    <w:rsid w:val="3C0F64AC"/>
    <w:rsid w:val="3C445D6D"/>
    <w:rsid w:val="3C6F120A"/>
    <w:rsid w:val="3CA10013"/>
    <w:rsid w:val="3D3F78E7"/>
    <w:rsid w:val="3D460F9D"/>
    <w:rsid w:val="3DB369AB"/>
    <w:rsid w:val="3DE25203"/>
    <w:rsid w:val="3E000476"/>
    <w:rsid w:val="3E8207F7"/>
    <w:rsid w:val="3E986977"/>
    <w:rsid w:val="3EF36D48"/>
    <w:rsid w:val="3F7A5E55"/>
    <w:rsid w:val="3FB823C0"/>
    <w:rsid w:val="3FC900F2"/>
    <w:rsid w:val="401F08BE"/>
    <w:rsid w:val="403E7E1D"/>
    <w:rsid w:val="40A033FC"/>
    <w:rsid w:val="410C2F5B"/>
    <w:rsid w:val="41146011"/>
    <w:rsid w:val="4146247C"/>
    <w:rsid w:val="41A13B2F"/>
    <w:rsid w:val="422A66D2"/>
    <w:rsid w:val="42355DC4"/>
    <w:rsid w:val="42D07262"/>
    <w:rsid w:val="42DE37FE"/>
    <w:rsid w:val="43873B5A"/>
    <w:rsid w:val="438B11FF"/>
    <w:rsid w:val="439764E5"/>
    <w:rsid w:val="43CF22B9"/>
    <w:rsid w:val="440D64A7"/>
    <w:rsid w:val="44230080"/>
    <w:rsid w:val="447F5F4B"/>
    <w:rsid w:val="4499325D"/>
    <w:rsid w:val="458C78D7"/>
    <w:rsid w:val="45B45CAB"/>
    <w:rsid w:val="45FF42D3"/>
    <w:rsid w:val="467D3D77"/>
    <w:rsid w:val="46B31F8F"/>
    <w:rsid w:val="46F01990"/>
    <w:rsid w:val="471B7065"/>
    <w:rsid w:val="4739027A"/>
    <w:rsid w:val="473E2E9F"/>
    <w:rsid w:val="47CD0C2B"/>
    <w:rsid w:val="49E327CA"/>
    <w:rsid w:val="49E675E4"/>
    <w:rsid w:val="4A0B5FB0"/>
    <w:rsid w:val="4A5A3B43"/>
    <w:rsid w:val="4A7362C5"/>
    <w:rsid w:val="4A7E3D40"/>
    <w:rsid w:val="4AFE5F80"/>
    <w:rsid w:val="4B0D2E83"/>
    <w:rsid w:val="4B2756FE"/>
    <w:rsid w:val="4B4221DF"/>
    <w:rsid w:val="4B875DB5"/>
    <w:rsid w:val="4BB70185"/>
    <w:rsid w:val="4BD96639"/>
    <w:rsid w:val="4C316E08"/>
    <w:rsid w:val="4CAA4258"/>
    <w:rsid w:val="4D0F4F53"/>
    <w:rsid w:val="4D4118EA"/>
    <w:rsid w:val="4D745977"/>
    <w:rsid w:val="4D7B6D44"/>
    <w:rsid w:val="4E4C0585"/>
    <w:rsid w:val="4E936F0F"/>
    <w:rsid w:val="4ECD3631"/>
    <w:rsid w:val="4F3104C2"/>
    <w:rsid w:val="4F386A4B"/>
    <w:rsid w:val="4F947AB6"/>
    <w:rsid w:val="4F9F1D75"/>
    <w:rsid w:val="4FA10EA9"/>
    <w:rsid w:val="4FBB1A86"/>
    <w:rsid w:val="502B1E8D"/>
    <w:rsid w:val="50792B5F"/>
    <w:rsid w:val="508E38DD"/>
    <w:rsid w:val="50B155AE"/>
    <w:rsid w:val="50B20479"/>
    <w:rsid w:val="50BC44C5"/>
    <w:rsid w:val="50C858C1"/>
    <w:rsid w:val="51097A0E"/>
    <w:rsid w:val="518954BB"/>
    <w:rsid w:val="51A2553A"/>
    <w:rsid w:val="51A456B6"/>
    <w:rsid w:val="51B1211F"/>
    <w:rsid w:val="53881935"/>
    <w:rsid w:val="542F0994"/>
    <w:rsid w:val="54CA75A9"/>
    <w:rsid w:val="553B7F9F"/>
    <w:rsid w:val="5542241F"/>
    <w:rsid w:val="55DC535C"/>
    <w:rsid w:val="561E0AE2"/>
    <w:rsid w:val="56917EAA"/>
    <w:rsid w:val="56950760"/>
    <w:rsid w:val="574B65F4"/>
    <w:rsid w:val="57A162E9"/>
    <w:rsid w:val="58022AD0"/>
    <w:rsid w:val="58652925"/>
    <w:rsid w:val="58760AD6"/>
    <w:rsid w:val="59021913"/>
    <w:rsid w:val="59526ED6"/>
    <w:rsid w:val="59623C57"/>
    <w:rsid w:val="59731110"/>
    <w:rsid w:val="5A1E5A7A"/>
    <w:rsid w:val="5B475EF1"/>
    <w:rsid w:val="5B6C5BEA"/>
    <w:rsid w:val="5BB514B4"/>
    <w:rsid w:val="5BE30E0B"/>
    <w:rsid w:val="5C162095"/>
    <w:rsid w:val="5C9230A4"/>
    <w:rsid w:val="5D39344E"/>
    <w:rsid w:val="5DB05107"/>
    <w:rsid w:val="5E412F61"/>
    <w:rsid w:val="5E8B1B15"/>
    <w:rsid w:val="5EDE4AD4"/>
    <w:rsid w:val="5F4B41A4"/>
    <w:rsid w:val="5F5C3B99"/>
    <w:rsid w:val="5F610DA1"/>
    <w:rsid w:val="5F971B7A"/>
    <w:rsid w:val="5FDE3B52"/>
    <w:rsid w:val="601637B7"/>
    <w:rsid w:val="60387900"/>
    <w:rsid w:val="608A69D1"/>
    <w:rsid w:val="60AE3C07"/>
    <w:rsid w:val="60EF7E52"/>
    <w:rsid w:val="61017634"/>
    <w:rsid w:val="61813705"/>
    <w:rsid w:val="61F04D15"/>
    <w:rsid w:val="61F127F2"/>
    <w:rsid w:val="627B72B9"/>
    <w:rsid w:val="62E953AA"/>
    <w:rsid w:val="62F37808"/>
    <w:rsid w:val="637B702C"/>
    <w:rsid w:val="63BD6CCF"/>
    <w:rsid w:val="63FF7FDD"/>
    <w:rsid w:val="643B2161"/>
    <w:rsid w:val="6475758F"/>
    <w:rsid w:val="6479628A"/>
    <w:rsid w:val="64B001DD"/>
    <w:rsid w:val="64EC7FC4"/>
    <w:rsid w:val="671A20CF"/>
    <w:rsid w:val="67595D7A"/>
    <w:rsid w:val="67B23CD7"/>
    <w:rsid w:val="68680E6A"/>
    <w:rsid w:val="69310C87"/>
    <w:rsid w:val="697603D2"/>
    <w:rsid w:val="69D9607D"/>
    <w:rsid w:val="69E851CE"/>
    <w:rsid w:val="6A110E7E"/>
    <w:rsid w:val="6A742CC7"/>
    <w:rsid w:val="6A7C179F"/>
    <w:rsid w:val="6AA61127"/>
    <w:rsid w:val="6ABF1F8A"/>
    <w:rsid w:val="6AFD1EAA"/>
    <w:rsid w:val="6B640121"/>
    <w:rsid w:val="6BCA628E"/>
    <w:rsid w:val="6C350315"/>
    <w:rsid w:val="6CDE2DF9"/>
    <w:rsid w:val="6D026BB2"/>
    <w:rsid w:val="6E4A5811"/>
    <w:rsid w:val="6E7D2480"/>
    <w:rsid w:val="6EBE737F"/>
    <w:rsid w:val="6F0221C3"/>
    <w:rsid w:val="6FD4429B"/>
    <w:rsid w:val="70316A26"/>
    <w:rsid w:val="70950889"/>
    <w:rsid w:val="70A024F1"/>
    <w:rsid w:val="70B1486F"/>
    <w:rsid w:val="70E96654"/>
    <w:rsid w:val="70EF4CC9"/>
    <w:rsid w:val="710A43DE"/>
    <w:rsid w:val="71BE5095"/>
    <w:rsid w:val="71D35C11"/>
    <w:rsid w:val="71EA7595"/>
    <w:rsid w:val="721E5D9F"/>
    <w:rsid w:val="7227134C"/>
    <w:rsid w:val="72500C5F"/>
    <w:rsid w:val="72A53F66"/>
    <w:rsid w:val="72AB5A3D"/>
    <w:rsid w:val="72E211E0"/>
    <w:rsid w:val="730A7003"/>
    <w:rsid w:val="73186770"/>
    <w:rsid w:val="73916CD5"/>
    <w:rsid w:val="7398034B"/>
    <w:rsid w:val="73C86020"/>
    <w:rsid w:val="73C90B84"/>
    <w:rsid w:val="73D2140E"/>
    <w:rsid w:val="743874F9"/>
    <w:rsid w:val="75141F2A"/>
    <w:rsid w:val="754030F9"/>
    <w:rsid w:val="755D35DF"/>
    <w:rsid w:val="75674E86"/>
    <w:rsid w:val="75B930DC"/>
    <w:rsid w:val="75E73CBA"/>
    <w:rsid w:val="76400C75"/>
    <w:rsid w:val="76525E95"/>
    <w:rsid w:val="765E7C7B"/>
    <w:rsid w:val="768B3064"/>
    <w:rsid w:val="76A944B1"/>
    <w:rsid w:val="76DF5DCD"/>
    <w:rsid w:val="76EB52B5"/>
    <w:rsid w:val="779159D1"/>
    <w:rsid w:val="78120B32"/>
    <w:rsid w:val="782A18A1"/>
    <w:rsid w:val="786B7485"/>
    <w:rsid w:val="789B139E"/>
    <w:rsid w:val="78A86A4C"/>
    <w:rsid w:val="79B67052"/>
    <w:rsid w:val="79E035CD"/>
    <w:rsid w:val="79E915E4"/>
    <w:rsid w:val="7A027982"/>
    <w:rsid w:val="7A4270FB"/>
    <w:rsid w:val="7A5612B8"/>
    <w:rsid w:val="7AFF18C7"/>
    <w:rsid w:val="7B01714E"/>
    <w:rsid w:val="7B11152F"/>
    <w:rsid w:val="7B1D1B37"/>
    <w:rsid w:val="7B412D85"/>
    <w:rsid w:val="7B693A0F"/>
    <w:rsid w:val="7B884C2B"/>
    <w:rsid w:val="7B8C5D69"/>
    <w:rsid w:val="7BCD22D7"/>
    <w:rsid w:val="7BE21419"/>
    <w:rsid w:val="7C1F30B2"/>
    <w:rsid w:val="7D3A5453"/>
    <w:rsid w:val="7DEE3FD4"/>
    <w:rsid w:val="7F05787B"/>
    <w:rsid w:val="7F900F36"/>
    <w:rsid w:val="7F91022B"/>
    <w:rsid w:val="7FCD0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beforeLines="0" w:after="330" w:afterLines="0" w:line="576" w:lineRule="auto"/>
      <w:outlineLvl w:val="0"/>
    </w:pPr>
    <w:rPr>
      <w:rFonts w:eastAsia="宋体"/>
      <w:b/>
      <w:kern w:val="44"/>
      <w:sz w:val="44"/>
      <w:lang w:val="en-US" w:eastAsia="zh-CN" w:bidi="ar-SA"/>
    </w:rPr>
  </w:style>
  <w:style w:type="paragraph" w:styleId="3">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character" w:default="1" w:styleId="26">
    <w:name w:val="Default Paragraph Font"/>
    <w:uiPriority w:val="0"/>
    <w:rPr>
      <w:rFonts w:ascii="Tahoma" w:hAnsi="Tahoma"/>
      <w:sz w:val="24"/>
      <w:szCs w:val="20"/>
    </w:rPr>
  </w:style>
  <w:style w:type="table" w:default="1" w:styleId="25">
    <w:name w:val="Normal Table"/>
    <w:unhideWhenUsed/>
    <w:uiPriority w:val="99"/>
    <w:tblPr>
      <w:tblCellMar>
        <w:top w:w="0" w:type="dxa"/>
        <w:left w:w="108" w:type="dxa"/>
        <w:bottom w:w="0" w:type="dxa"/>
        <w:right w:w="108" w:type="dxa"/>
      </w:tblCellMar>
    </w:tblPr>
  </w:style>
  <w:style w:type="paragraph" w:styleId="5">
    <w:name w:val="toc 7"/>
    <w:basedOn w:val="1"/>
    <w:next w:val="1"/>
    <w:uiPriority w:val="0"/>
    <w:pPr>
      <w:ind w:left="1260"/>
      <w:jc w:val="left"/>
    </w:pPr>
    <w:rPr>
      <w:sz w:val="18"/>
      <w:szCs w:val="18"/>
    </w:rPr>
  </w:style>
  <w:style w:type="paragraph" w:styleId="6">
    <w:name w:val="annotation text"/>
    <w:basedOn w:val="1"/>
    <w:semiHidden/>
    <w:uiPriority w:val="0"/>
    <w:pPr>
      <w:jc w:val="left"/>
    </w:pPr>
    <w:rPr>
      <w:szCs w:val="24"/>
    </w:rPr>
  </w:style>
  <w:style w:type="paragraph" w:styleId="7">
    <w:name w:val="Body Text Indent"/>
    <w:basedOn w:val="1"/>
    <w:uiPriority w:val="0"/>
    <w:pPr>
      <w:spacing w:after="120"/>
      <w:ind w:left="420" w:leftChars="200"/>
    </w:pPr>
    <w:rPr>
      <w:szCs w:val="24"/>
    </w:rPr>
  </w:style>
  <w:style w:type="paragraph" w:styleId="8">
    <w:name w:val="toc 5"/>
    <w:basedOn w:val="1"/>
    <w:next w:val="1"/>
    <w:uiPriority w:val="0"/>
    <w:pPr>
      <w:ind w:left="840"/>
      <w:jc w:val="left"/>
    </w:pPr>
    <w:rPr>
      <w:sz w:val="18"/>
      <w:szCs w:val="18"/>
    </w:rPr>
  </w:style>
  <w:style w:type="paragraph" w:styleId="9">
    <w:name w:val="toc 3"/>
    <w:basedOn w:val="1"/>
    <w:next w:val="1"/>
    <w:uiPriority w:val="0"/>
    <w:pPr>
      <w:ind w:left="420"/>
      <w:jc w:val="left"/>
    </w:pPr>
    <w:rPr>
      <w:i/>
      <w:iCs/>
      <w:sz w:val="20"/>
    </w:rPr>
  </w:style>
  <w:style w:type="paragraph" w:styleId="10">
    <w:name w:val="Plain Text"/>
    <w:basedOn w:val="1"/>
    <w:uiPriority w:val="0"/>
    <w:rPr>
      <w:rFonts w:ascii="宋体" w:hAnsi="Courier New"/>
    </w:rPr>
  </w:style>
  <w:style w:type="paragraph" w:styleId="11">
    <w:name w:val="toc 8"/>
    <w:basedOn w:val="1"/>
    <w:next w:val="1"/>
    <w:uiPriority w:val="0"/>
    <w:pPr>
      <w:ind w:left="1470"/>
      <w:jc w:val="left"/>
    </w:pPr>
    <w:rPr>
      <w:sz w:val="18"/>
      <w:szCs w:val="18"/>
    </w:rPr>
  </w:style>
  <w:style w:type="paragraph" w:styleId="12">
    <w:name w:val="Date"/>
    <w:basedOn w:val="1"/>
    <w:next w:val="1"/>
    <w:uiPriority w:val="0"/>
    <w:pPr>
      <w:ind w:left="100" w:leftChars="2500"/>
    </w:pPr>
  </w:style>
  <w:style w:type="paragraph" w:styleId="13">
    <w:name w:val="Body Text Indent 2"/>
    <w:basedOn w:val="1"/>
    <w:uiPriority w:val="0"/>
    <w:pPr>
      <w:spacing w:after="120" w:line="480" w:lineRule="auto"/>
      <w:ind w:left="420" w:leftChars="200"/>
    </w:pPr>
    <w:rPr>
      <w:szCs w:val="24"/>
    </w:rPr>
  </w:style>
  <w:style w:type="paragraph" w:styleId="14">
    <w:name w:val="Balloon Text"/>
    <w:basedOn w:val="1"/>
    <w:uiPriority w:val="0"/>
    <w:rPr>
      <w:sz w:val="18"/>
      <w:szCs w:val="18"/>
    </w:rPr>
  </w:style>
  <w:style w:type="paragraph" w:styleId="15">
    <w:name w:val="footer"/>
    <w:basedOn w:val="1"/>
    <w:link w:val="49"/>
    <w:uiPriority w:val="99"/>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0"/>
    <w:pPr>
      <w:spacing w:before="120" w:beforeLines="0" w:after="120" w:afterLines="0"/>
      <w:jc w:val="left"/>
    </w:pPr>
    <w:rPr>
      <w:b/>
      <w:bCs/>
      <w:caps/>
      <w:sz w:val="20"/>
    </w:rPr>
  </w:style>
  <w:style w:type="paragraph" w:styleId="18">
    <w:name w:val="toc 4"/>
    <w:basedOn w:val="1"/>
    <w:next w:val="1"/>
    <w:uiPriority w:val="0"/>
    <w:pPr>
      <w:ind w:left="630"/>
      <w:jc w:val="left"/>
    </w:pPr>
    <w:rPr>
      <w:sz w:val="18"/>
      <w:szCs w:val="18"/>
    </w:rPr>
  </w:style>
  <w:style w:type="paragraph" w:styleId="19">
    <w:name w:val="Subtitle"/>
    <w:basedOn w:val="1"/>
    <w:next w:val="1"/>
    <w:link w:val="50"/>
    <w:qFormat/>
    <w:uiPriority w:val="11"/>
    <w:pPr>
      <w:spacing w:before="240" w:after="60" w:line="312" w:lineRule="auto"/>
      <w:jc w:val="center"/>
      <w:outlineLvl w:val="1"/>
    </w:pPr>
    <w:rPr>
      <w:rFonts w:ascii="Cambria" w:hAnsi="Cambria" w:cs="Times New Roman"/>
      <w:b/>
      <w:bCs/>
      <w:kern w:val="28"/>
      <w:sz w:val="32"/>
      <w:szCs w:val="32"/>
    </w:rPr>
  </w:style>
  <w:style w:type="paragraph" w:styleId="20">
    <w:name w:val="toc 6"/>
    <w:basedOn w:val="1"/>
    <w:next w:val="1"/>
    <w:uiPriority w:val="0"/>
    <w:pPr>
      <w:ind w:left="1050"/>
      <w:jc w:val="left"/>
    </w:pPr>
    <w:rPr>
      <w:sz w:val="18"/>
      <w:szCs w:val="18"/>
    </w:rPr>
  </w:style>
  <w:style w:type="paragraph" w:styleId="21">
    <w:name w:val="toc 2"/>
    <w:basedOn w:val="1"/>
    <w:next w:val="1"/>
    <w:uiPriority w:val="0"/>
    <w:pPr>
      <w:ind w:left="210"/>
      <w:jc w:val="left"/>
    </w:pPr>
    <w:rPr>
      <w:smallCaps/>
      <w:sz w:val="20"/>
    </w:rPr>
  </w:style>
  <w:style w:type="paragraph" w:styleId="22">
    <w:name w:val="toc 9"/>
    <w:basedOn w:val="1"/>
    <w:next w:val="1"/>
    <w:uiPriority w:val="0"/>
    <w:pPr>
      <w:ind w:left="1680"/>
      <w:jc w:val="left"/>
    </w:pPr>
    <w:rPr>
      <w:sz w:val="18"/>
      <w:szCs w:val="18"/>
    </w:rPr>
  </w:style>
  <w:style w:type="paragraph" w:styleId="23">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44"/>
    <w:qFormat/>
    <w:uiPriority w:val="10"/>
    <w:pPr>
      <w:spacing w:before="240" w:after="60"/>
      <w:jc w:val="center"/>
      <w:outlineLvl w:val="0"/>
    </w:pPr>
    <w:rPr>
      <w:rFonts w:ascii="Cambria" w:hAnsi="Cambria" w:cs="Times New Roman"/>
      <w:b/>
      <w:bCs/>
      <w:sz w:val="32"/>
      <w:szCs w:val="32"/>
    </w:rPr>
  </w:style>
  <w:style w:type="character" w:styleId="27">
    <w:name w:val="Strong"/>
    <w:basedOn w:val="26"/>
    <w:qFormat/>
    <w:uiPriority w:val="0"/>
    <w:rPr>
      <w:b/>
      <w:bCs/>
    </w:rPr>
  </w:style>
  <w:style w:type="character" w:styleId="28">
    <w:name w:val="page number"/>
    <w:basedOn w:val="26"/>
    <w:uiPriority w:val="0"/>
  </w:style>
  <w:style w:type="character" w:styleId="29">
    <w:name w:val="FollowedHyperlink"/>
    <w:basedOn w:val="26"/>
    <w:uiPriority w:val="0"/>
    <w:rPr>
      <w:color w:val="800080"/>
      <w:u w:val="single"/>
    </w:rPr>
  </w:style>
  <w:style w:type="character" w:styleId="30">
    <w:name w:val="Hyperlink"/>
    <w:basedOn w:val="26"/>
    <w:uiPriority w:val="0"/>
    <w:rPr>
      <w:color w:val="0000FF"/>
      <w:u w:val="single"/>
    </w:rPr>
  </w:style>
  <w:style w:type="character" w:customStyle="1" w:styleId="31">
    <w:name w:val="标题 1 Char"/>
    <w:basedOn w:val="26"/>
    <w:link w:val="2"/>
    <w:uiPriority w:val="0"/>
    <w:rPr>
      <w:rFonts w:eastAsia="宋体"/>
      <w:b/>
      <w:kern w:val="44"/>
      <w:sz w:val="44"/>
      <w:lang w:val="en-US" w:eastAsia="zh-CN" w:bidi="ar-SA"/>
    </w:rPr>
  </w:style>
  <w:style w:type="paragraph" w:customStyle="1" w:styleId="32">
    <w:name w:val=" Char Char Char Char Char Char Char Char Char1 Char"/>
    <w:basedOn w:val="1"/>
    <w:uiPriority w:val="0"/>
    <w:rPr>
      <w:rFonts w:ascii="Tahoma" w:hAnsi="Tahoma"/>
      <w:sz w:val="24"/>
    </w:rPr>
  </w:style>
  <w:style w:type="paragraph" w:styleId="3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
    <w:name w:val="List Paragraph2"/>
    <w:basedOn w:val="1"/>
    <w:uiPriority w:val="0"/>
    <w:pPr>
      <w:ind w:firstLine="420" w:firstLineChars="200"/>
    </w:pPr>
    <w:rPr>
      <w:rFonts w:ascii="Calibri" w:hAnsi="Calibri"/>
      <w:szCs w:val="22"/>
    </w:rPr>
  </w:style>
  <w:style w:type="paragraph" w:customStyle="1" w:styleId="35">
    <w:name w:val="List Paragraph1"/>
    <w:basedOn w:val="1"/>
    <w:qFormat/>
    <w:uiPriority w:val="99"/>
    <w:pPr>
      <w:ind w:firstLine="420" w:firstLineChars="200"/>
    </w:pPr>
  </w:style>
  <w:style w:type="paragraph" w:customStyle="1" w:styleId="36">
    <w:name w:val="WPSOffice手动目录 3"/>
    <w:uiPriority w:val="0"/>
    <w:pPr>
      <w:ind w:leftChars="400"/>
    </w:pPr>
    <w:rPr>
      <w:rFonts w:ascii="Times New Roman" w:hAnsi="Times New Roman" w:eastAsia="宋体" w:cs="Times New Roman"/>
      <w:lang w:val="en-US" w:eastAsia="zh-CN" w:bidi="ar-SA"/>
    </w:rPr>
  </w:style>
  <w:style w:type="paragraph" w:customStyle="1" w:styleId="37">
    <w:name w:val="Char Char Char Char Char Char Char Char Char Char"/>
    <w:basedOn w:val="1"/>
    <w:uiPriority w:val="0"/>
    <w:rPr>
      <w:rFonts w:ascii="Tahoma" w:hAnsi="Tahoma"/>
      <w:sz w:val="24"/>
      <w:szCs w:val="20"/>
    </w:rPr>
  </w:style>
  <w:style w:type="paragraph" w:customStyle="1" w:styleId="38">
    <w:name w:val="WPSOffice手动目录 2"/>
    <w:uiPriority w:val="0"/>
    <w:pPr>
      <w:ind w:leftChars="200"/>
    </w:pPr>
    <w:rPr>
      <w:rFonts w:ascii="Times New Roman" w:hAnsi="Times New Roman" w:eastAsia="宋体" w:cs="Times New Roman"/>
      <w:lang w:val="en-US" w:eastAsia="zh-CN" w:bidi="ar-SA"/>
    </w:rPr>
  </w:style>
  <w:style w:type="paragraph" w:styleId="39">
    <w:name w:val="List Paragraph"/>
    <w:basedOn w:val="1"/>
    <w:qFormat/>
    <w:uiPriority w:val="99"/>
    <w:pPr>
      <w:ind w:firstLine="420" w:firstLineChars="200"/>
    </w:pPr>
    <w:rPr>
      <w:rFonts w:ascii="Calibri" w:hAnsi="Calibri"/>
      <w:szCs w:val="22"/>
    </w:rPr>
  </w:style>
  <w:style w:type="paragraph" w:customStyle="1" w:styleId="40">
    <w:name w:val="WPSOffice手动目录 1"/>
    <w:uiPriority w:val="0"/>
    <w:rPr>
      <w:rFonts w:ascii="Times New Roman" w:hAnsi="Times New Roman" w:eastAsia="宋体" w:cs="Times New Roman"/>
      <w:lang w:val="en-US" w:eastAsia="zh-CN" w:bidi="ar-SA"/>
    </w:rPr>
  </w:style>
  <w:style w:type="paragraph" w:customStyle="1" w:styleId="41">
    <w:name w:val=" Char Char Char Char Char Char Char Char Char Char"/>
    <w:basedOn w:val="1"/>
    <w:uiPriority w:val="0"/>
  </w:style>
  <w:style w:type="paragraph" w:customStyle="1" w:styleId="42">
    <w:name w:val="msolistparagraph"/>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43">
    <w:name w:val="apple-converted-space"/>
    <w:basedOn w:val="26"/>
    <w:uiPriority w:val="0"/>
  </w:style>
  <w:style w:type="character" w:customStyle="1" w:styleId="44">
    <w:name w:val="标题 Char"/>
    <w:basedOn w:val="26"/>
    <w:link w:val="24"/>
    <w:uiPriority w:val="10"/>
    <w:rPr>
      <w:rFonts w:ascii="Cambria" w:hAnsi="Cambria" w:cs="Times New Roman"/>
      <w:b/>
      <w:bCs/>
      <w:kern w:val="2"/>
      <w:sz w:val="32"/>
      <w:szCs w:val="32"/>
    </w:rPr>
  </w:style>
  <w:style w:type="character" w:customStyle="1" w:styleId="45">
    <w:name w:val="rec-volume"/>
    <w:basedOn w:val="26"/>
    <w:uiPriority w:val="0"/>
  </w:style>
  <w:style w:type="character" w:customStyle="1" w:styleId="46">
    <w:name w:val="rec-time"/>
    <w:basedOn w:val="26"/>
    <w:uiPriority w:val="0"/>
  </w:style>
  <w:style w:type="character" w:customStyle="1" w:styleId="47">
    <w:name w:val="ab1"/>
    <w:basedOn w:val="26"/>
    <w:uiPriority w:val="0"/>
    <w:rPr>
      <w:sz w:val="18"/>
    </w:rPr>
  </w:style>
  <w:style w:type="character" w:customStyle="1" w:styleId="48">
    <w:name w:val="rec-status-desc"/>
    <w:basedOn w:val="26"/>
    <w:uiPriority w:val="0"/>
  </w:style>
  <w:style w:type="character" w:customStyle="1" w:styleId="49">
    <w:name w:val="页脚 Char"/>
    <w:basedOn w:val="26"/>
    <w:link w:val="15"/>
    <w:uiPriority w:val="99"/>
    <w:rPr>
      <w:kern w:val="2"/>
      <w:sz w:val="18"/>
      <w:szCs w:val="18"/>
    </w:rPr>
  </w:style>
  <w:style w:type="character" w:customStyle="1" w:styleId="50">
    <w:name w:val="副标题 Char"/>
    <w:basedOn w:val="26"/>
    <w:link w:val="19"/>
    <w:uiPriority w:val="11"/>
    <w:rPr>
      <w:rFonts w:ascii="Cambria" w:hAnsi="Cambria" w:cs="Times New Roman"/>
      <w:b/>
      <w:bCs/>
      <w:kern w:val="28"/>
      <w:sz w:val="32"/>
      <w:szCs w:val="32"/>
    </w:rPr>
  </w:style>
  <w:style w:type="character" w:customStyle="1" w:styleId="51">
    <w:name w:val="_Style 50"/>
    <w:basedOn w:val="26"/>
    <w:qFormat/>
    <w:uiPriority w:val="19"/>
    <w:rPr>
      <w:i/>
      <w:iCs/>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17579</Words>
  <Characters>27742</Characters>
  <Lines>258</Lines>
  <Paragraphs>72</Paragraphs>
  <TotalTime>6</TotalTime>
  <ScaleCrop>false</ScaleCrop>
  <LinksUpToDate>false</LinksUpToDate>
  <CharactersWithSpaces>31912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2017-04-24T01:39:00Z</dcterms:created>
  <dc:creator>Administrator</dc:creator>
  <cp:lastModifiedBy>明日の黄昏↙硪独自守候</cp:lastModifiedBy>
  <cp:lastPrinted>2018-03-21T03:19:00Z</cp:lastPrinted>
  <dcterms:modified xsi:type="dcterms:W3CDTF">2020-07-14T09:12:35Z</dcterms:modified>
  <dc:title>目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